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5A0FF">
      <w:pPr>
        <w:jc w:val="center"/>
        <w:rPr>
          <w:rFonts w:eastAsia="Calibri"/>
          <w:b/>
          <w:i/>
          <w:iCs/>
          <w:sz w:val="24"/>
          <w:szCs w:val="24"/>
        </w:rPr>
      </w:pPr>
    </w:p>
    <w:p w14:paraId="42A82A78">
      <w:pPr>
        <w:jc w:val="center"/>
        <w:rPr>
          <w:rFonts w:eastAsia="Calibri"/>
          <w:b/>
          <w:i/>
          <w:iCs/>
          <w:sz w:val="24"/>
          <w:szCs w:val="24"/>
        </w:rPr>
      </w:pPr>
    </w:p>
    <w:p w14:paraId="0435BAEF">
      <w:pPr>
        <w:jc w:val="center"/>
        <w:rPr>
          <w:rFonts w:hint="default" w:eastAsia="Calibri"/>
          <w:b/>
          <w:i/>
          <w:iCs/>
          <w:sz w:val="24"/>
          <w:szCs w:val="24"/>
          <w:lang w:val="kk-KZ"/>
        </w:rPr>
      </w:pPr>
      <w:r>
        <w:rPr>
          <w:rFonts w:eastAsia="Calibri"/>
          <w:b/>
          <w:i/>
          <w:iCs/>
          <w:sz w:val="24"/>
          <w:szCs w:val="24"/>
        </w:rPr>
        <w:t>ЖШС «MDU 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</w:t>
      </w:r>
      <w:r>
        <w:rPr>
          <w:rFonts w:eastAsia="Calibri"/>
          <w:b/>
          <w:i/>
          <w:iCs/>
          <w:sz w:val="24"/>
          <w:szCs w:val="24"/>
        </w:rPr>
        <w:t>«Baqytty bala»</w:t>
      </w:r>
      <w:r>
        <w:rPr>
          <w:rFonts w:hint="default" w:eastAsia="Calibri"/>
          <w:b/>
          <w:i/>
          <w:iCs/>
          <w:sz w:val="24"/>
          <w:szCs w:val="24"/>
          <w:lang w:val="kk-KZ"/>
        </w:rPr>
        <w:t xml:space="preserve"> балабақшасы</w:t>
      </w:r>
    </w:p>
    <w:p w14:paraId="1C510FC9">
      <w:pPr>
        <w:jc w:val="right"/>
        <w:rPr>
          <w:rFonts w:eastAsia="Calibri"/>
          <w:sz w:val="24"/>
          <w:szCs w:val="24"/>
        </w:rPr>
      </w:pPr>
    </w:p>
    <w:p w14:paraId="6CD744E5">
      <w:pPr>
        <w:jc w:val="right"/>
        <w:rPr>
          <w:rFonts w:eastAsia="Calibri"/>
          <w:sz w:val="24"/>
          <w:szCs w:val="24"/>
        </w:rPr>
      </w:pPr>
    </w:p>
    <w:p w14:paraId="64AE523E">
      <w:pPr>
        <w:jc w:val="right"/>
        <w:rPr>
          <w:rFonts w:eastAsia="Calibri"/>
          <w:sz w:val="24"/>
          <w:szCs w:val="24"/>
        </w:rPr>
      </w:pPr>
    </w:p>
    <w:p w14:paraId="17AE05EA">
      <w:pPr>
        <w:jc w:val="right"/>
        <w:rPr>
          <w:rFonts w:eastAsia="Calibri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7082790</wp:posOffset>
            </wp:positionH>
            <wp:positionV relativeFrom="paragraph">
              <wp:posOffset>8890</wp:posOffset>
            </wp:positionV>
            <wp:extent cx="2619375" cy="1724025"/>
            <wp:effectExtent l="0" t="0" r="0" b="0"/>
            <wp:wrapThrough wrapText="bothSides">
              <wp:wrapPolygon>
                <wp:start x="0" y="0"/>
                <wp:lineTo x="0" y="21481"/>
                <wp:lineTo x="21521" y="21481"/>
                <wp:lineTo x="215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7AEBD9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</w:t>
      </w:r>
    </w:p>
    <w:p w14:paraId="1DEB9E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712DBC7F">
      <w:pPr>
        <w:jc w:val="center"/>
        <w:rPr>
          <w:b/>
          <w:sz w:val="28"/>
          <w:szCs w:val="28"/>
        </w:rPr>
      </w:pPr>
    </w:p>
    <w:p w14:paraId="194B7A41">
      <w:pPr>
        <w:jc w:val="center"/>
        <w:rPr>
          <w:b/>
          <w:sz w:val="28"/>
          <w:szCs w:val="28"/>
        </w:rPr>
      </w:pPr>
    </w:p>
    <w:p w14:paraId="65463004">
      <w:pPr>
        <w:jc w:val="center"/>
        <w:rPr>
          <w:b/>
          <w:sz w:val="28"/>
          <w:szCs w:val="28"/>
        </w:rPr>
      </w:pPr>
    </w:p>
    <w:p w14:paraId="167864D0">
      <w:pPr>
        <w:jc w:val="center"/>
        <w:rPr>
          <w:b/>
          <w:sz w:val="28"/>
          <w:szCs w:val="28"/>
        </w:rPr>
      </w:pPr>
    </w:p>
    <w:p w14:paraId="224177FA">
      <w:pPr>
        <w:jc w:val="center"/>
        <w:rPr>
          <w:b/>
          <w:sz w:val="28"/>
          <w:szCs w:val="28"/>
        </w:rPr>
      </w:pPr>
    </w:p>
    <w:p w14:paraId="0471DD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FF69BB8">
      <w:pPr>
        <w:jc w:val="center"/>
        <w:rPr>
          <w:b/>
          <w:sz w:val="28"/>
          <w:szCs w:val="28"/>
        </w:rPr>
      </w:pPr>
    </w:p>
    <w:p w14:paraId="39CF2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2AD0E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2023-2024 оқу жылына арналған </w:t>
      </w:r>
    </w:p>
    <w:p w14:paraId="2BDDD6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«Балдырған» мектепалды тобының </w:t>
      </w:r>
    </w:p>
    <w:p w14:paraId="787929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жеке даму картасы</w:t>
      </w:r>
    </w:p>
    <w:p w14:paraId="5B2812A3">
      <w:pPr>
        <w:jc w:val="center"/>
        <w:rPr>
          <w:b/>
          <w:sz w:val="28"/>
          <w:szCs w:val="28"/>
        </w:rPr>
      </w:pPr>
    </w:p>
    <w:p w14:paraId="5EB9ACAD">
      <w:pPr>
        <w:jc w:val="center"/>
        <w:rPr>
          <w:rFonts w:eastAsia="Calibri"/>
          <w:b/>
          <w:sz w:val="24"/>
          <w:szCs w:val="24"/>
        </w:rPr>
      </w:pPr>
    </w:p>
    <w:p w14:paraId="18F1B495">
      <w:pPr>
        <w:jc w:val="center"/>
        <w:rPr>
          <w:rFonts w:eastAsia="Calibri"/>
          <w:b/>
          <w:sz w:val="24"/>
          <w:szCs w:val="24"/>
        </w:rPr>
      </w:pPr>
    </w:p>
    <w:p w14:paraId="01FE7808">
      <w:pPr>
        <w:jc w:val="center"/>
        <w:rPr>
          <w:rFonts w:eastAsia="Calibri"/>
          <w:b/>
          <w:sz w:val="24"/>
          <w:szCs w:val="24"/>
        </w:rPr>
      </w:pPr>
    </w:p>
    <w:p w14:paraId="74C1DD84">
      <w:pPr>
        <w:jc w:val="center"/>
        <w:rPr>
          <w:rFonts w:eastAsia="Calibri"/>
          <w:b/>
          <w:sz w:val="24"/>
          <w:szCs w:val="24"/>
        </w:rPr>
      </w:pPr>
    </w:p>
    <w:p w14:paraId="1422417E">
      <w:pPr>
        <w:jc w:val="center"/>
        <w:rPr>
          <w:rFonts w:eastAsia="Calibri"/>
          <w:b/>
          <w:sz w:val="24"/>
          <w:szCs w:val="24"/>
        </w:rPr>
      </w:pPr>
    </w:p>
    <w:p w14:paraId="2DA4B0C8">
      <w:pPr>
        <w:jc w:val="both"/>
        <w:rPr>
          <w:rFonts w:eastAsia="Calibri"/>
          <w:b/>
          <w:sz w:val="24"/>
          <w:szCs w:val="24"/>
        </w:rPr>
      </w:pPr>
    </w:p>
    <w:p w14:paraId="0E49B425">
      <w:pPr>
        <w:jc w:val="center"/>
        <w:rPr>
          <w:rFonts w:eastAsia="Calibri"/>
          <w:b/>
          <w:sz w:val="24"/>
          <w:szCs w:val="24"/>
        </w:rPr>
      </w:pPr>
    </w:p>
    <w:p w14:paraId="6DAC740C">
      <w:pPr>
        <w:jc w:val="center"/>
        <w:rPr>
          <w:rFonts w:eastAsia="Calibri"/>
          <w:b/>
          <w:sz w:val="24"/>
          <w:szCs w:val="24"/>
        </w:rPr>
      </w:pPr>
    </w:p>
    <w:p w14:paraId="12E0ED64">
      <w:pPr>
        <w:jc w:val="center"/>
        <w:rPr>
          <w:rFonts w:eastAsia="Calibri"/>
          <w:b/>
          <w:sz w:val="24"/>
          <w:szCs w:val="24"/>
        </w:rPr>
      </w:pPr>
    </w:p>
    <w:p w14:paraId="481FF1F8">
      <w:pPr>
        <w:jc w:val="center"/>
        <w:rPr>
          <w:rFonts w:eastAsia="Calibri"/>
          <w:b/>
          <w:sz w:val="24"/>
          <w:szCs w:val="24"/>
        </w:rPr>
      </w:pPr>
    </w:p>
    <w:p w14:paraId="6FD0B4BC">
      <w:pPr>
        <w:jc w:val="both"/>
        <w:rPr>
          <w:rFonts w:eastAsia="Calibri"/>
          <w:b/>
          <w:sz w:val="24"/>
          <w:szCs w:val="24"/>
        </w:rPr>
      </w:pPr>
    </w:p>
    <w:p w14:paraId="1AB5E2F1">
      <w:pPr>
        <w:jc w:val="center"/>
        <w:rPr>
          <w:rFonts w:eastAsia="Calibri"/>
          <w:b/>
          <w:sz w:val="24"/>
          <w:szCs w:val="24"/>
        </w:rPr>
      </w:pPr>
    </w:p>
    <w:p w14:paraId="19E48537">
      <w:pPr>
        <w:jc w:val="center"/>
        <w:rPr>
          <w:rFonts w:eastAsia="Calibri"/>
          <w:b/>
          <w:i/>
          <w:iCs/>
          <w:sz w:val="24"/>
          <w:szCs w:val="24"/>
          <w:lang w:val="ru-RU"/>
        </w:rPr>
      </w:pPr>
      <w:r>
        <w:rPr>
          <w:rFonts w:eastAsia="Calibri"/>
          <w:b/>
          <w:i/>
          <w:iCs/>
          <w:sz w:val="24"/>
          <w:szCs w:val="24"/>
          <w:lang w:val="ru-RU"/>
        </w:rPr>
        <w:t>2023-2024</w:t>
      </w:r>
    </w:p>
    <w:p w14:paraId="3E41FA8D">
      <w:pPr>
        <w:rPr>
          <w:rFonts w:eastAsia="Calibri"/>
          <w:b/>
          <w:sz w:val="24"/>
          <w:szCs w:val="24"/>
        </w:rPr>
      </w:pPr>
    </w:p>
    <w:p w14:paraId="3298A8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FAD471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«BAQYTTY BALA» балабақшасы</w:t>
      </w:r>
    </w:p>
    <w:p w14:paraId="0881304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Т.А.Ә.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Арыстанова Томирис</w:t>
      </w:r>
      <w:r>
        <w:rPr>
          <w:b/>
          <w:sz w:val="24"/>
          <w:szCs w:val="24"/>
        </w:rPr>
        <w:t xml:space="preserve">  </w:t>
      </w:r>
    </w:p>
    <w:p w14:paraId="3298A8A7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 айы, жылы: </w:t>
      </w:r>
      <w:r>
        <w:rPr>
          <w:sz w:val="24"/>
          <w:szCs w:val="24"/>
          <w:u w:val="single"/>
        </w:rPr>
        <w:t>25.04.2018</w:t>
      </w:r>
      <w:r>
        <w:rPr>
          <w:b/>
          <w:sz w:val="24"/>
          <w:szCs w:val="24"/>
        </w:rPr>
        <w:tab/>
      </w:r>
    </w:p>
    <w:p w14:paraId="3298A8A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8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8AA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8AB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8AC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8AD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98A8AE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8AF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8B1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8B2">
            <w:pPr>
              <w:tabs>
                <w:tab w:val="left" w:pos="1265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color="auto" w:sz="4" w:space="0"/>
              <w:right w:val="single" w:color="auto" w:sz="4" w:space="0"/>
            </w:tcBorders>
          </w:tcPr>
          <w:p w14:paraId="3298A8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сапта бір-бірден, екеуден, үшеуден жүреді, белгі бойынша заттардан бір қырымен </w:t>
            </w:r>
            <w:r>
              <w:rPr>
                <w:i/>
                <w:sz w:val="24"/>
                <w:szCs w:val="24"/>
              </w:rPr>
              <w:t>ішінара сапта жүреді, аттап жүреді</w:t>
            </w:r>
          </w:p>
        </w:tc>
        <w:tc>
          <w:tcPr>
            <w:tcW w:w="3544" w:type="dxa"/>
            <w:vAlign w:val="top"/>
          </w:tcPr>
          <w:p w14:paraId="3298A8B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2552" w:type="dxa"/>
            <w:vAlign w:val="top"/>
          </w:tcPr>
          <w:p w14:paraId="3298A8B5">
            <w:pPr>
              <w:pStyle w:val="8"/>
              <w:spacing w:line="276" w:lineRule="auto"/>
              <w:ind w:left="215" w:leftChars="0" w:right="680" w:righ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8B7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8B8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 тіліндегі барлық дауысты дыбыстарды анық </w:t>
            </w:r>
            <w:r>
              <w:rPr>
                <w:i/>
                <w:sz w:val="24"/>
                <w:szCs w:val="24"/>
              </w:rPr>
              <w:t>ішінара анық айтады</w:t>
            </w:r>
          </w:p>
        </w:tc>
        <w:tc>
          <w:tcPr>
            <w:tcW w:w="3544" w:type="dxa"/>
            <w:vAlign w:val="top"/>
          </w:tcPr>
          <w:p w14:paraId="3298A8BA">
            <w:pPr>
              <w:pStyle w:val="8"/>
              <w:spacing w:line="276" w:lineRule="auto"/>
              <w:ind w:right="201" w:rightChars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сөздегі дыбыстардың орнын анықтайды:</w:t>
            </w:r>
          </w:p>
        </w:tc>
        <w:tc>
          <w:tcPr>
            <w:tcW w:w="2552" w:type="dxa"/>
            <w:vAlign w:val="top"/>
          </w:tcPr>
          <w:p w14:paraId="523FBA27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  <w:p w14:paraId="1BC3F98D">
            <w:pPr>
              <w:shd w:val="clear" w:color="auto" w:fill="F5F5F5"/>
              <w:jc w:val="center"/>
              <w:rPr>
                <w:sz w:val="24"/>
                <w:szCs w:val="24"/>
              </w:rPr>
            </w:pPr>
          </w:p>
        </w:tc>
      </w:tr>
      <w:tr w14:paraId="3298A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3298A8BD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8BE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8BF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 көлеміндегі сандарды тура және кері санауды біледі:</w:t>
            </w:r>
          </w:p>
        </w:tc>
        <w:tc>
          <w:tcPr>
            <w:tcW w:w="3544" w:type="dxa"/>
            <w:vAlign w:val="top"/>
          </w:tcPr>
          <w:p w14:paraId="3298A8C0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10 көлеміндегісандарды тура жәнекерісанаудыбіледі</w:t>
            </w:r>
          </w:p>
        </w:tc>
        <w:tc>
          <w:tcPr>
            <w:tcW w:w="2552" w:type="dxa"/>
            <w:vAlign w:val="top"/>
          </w:tcPr>
          <w:p w14:paraId="3298A8C1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8C3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 - әрекетінің дамуы</w:t>
            </w:r>
          </w:p>
        </w:tc>
        <w:tc>
          <w:tcPr>
            <w:tcW w:w="3827" w:type="dxa"/>
          </w:tcPr>
          <w:p w14:paraId="3298A8C4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8C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сурет салуда ұқыптылықты, қауіпсіздікті сақтайды:</w:t>
            </w:r>
          </w:p>
        </w:tc>
        <w:tc>
          <w:tcPr>
            <w:tcW w:w="3544" w:type="dxa"/>
            <w:vAlign w:val="top"/>
          </w:tcPr>
          <w:p w14:paraId="3298A8C6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552" w:type="dxa"/>
            <w:vAlign w:val="top"/>
          </w:tcPr>
          <w:p w14:paraId="3298A8C7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8C9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8CA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8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еңбекқорлық  пен жауапкершіліктің  маңызын </w:t>
            </w:r>
            <w:r>
              <w:rPr>
                <w:rFonts w:eastAsia="Calibri"/>
                <w:i/>
                <w:sz w:val="24"/>
                <w:szCs w:val="24"/>
              </w:rPr>
              <w:t>ішінара</w:t>
            </w:r>
            <w:r>
              <w:rPr>
                <w:i/>
                <w:sz w:val="24"/>
                <w:szCs w:val="24"/>
              </w:rPr>
              <w:t xml:space="preserve">  маңызын  түсінеді</w:t>
            </w:r>
          </w:p>
        </w:tc>
        <w:tc>
          <w:tcPr>
            <w:tcW w:w="3544" w:type="dxa"/>
            <w:vAlign w:val="top"/>
          </w:tcPr>
          <w:p w14:paraId="3298A8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2552" w:type="dxa"/>
            <w:vAlign w:val="top"/>
          </w:tcPr>
          <w:p w14:paraId="3298A8CD">
            <w:pPr>
              <w:pStyle w:val="8"/>
              <w:spacing w:line="276" w:lineRule="auto"/>
              <w:ind w:left="215" w:leftChars="0" w:right="680" w:rightChars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8D4">
      <w:pPr>
        <w:rPr>
          <w:b/>
        </w:rPr>
      </w:pPr>
    </w:p>
    <w:p w14:paraId="14D5DFE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BFB5D0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FF6A0E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Асылбекқызы Ясмин</w:t>
      </w:r>
      <w:r>
        <w:rPr>
          <w:b/>
          <w:sz w:val="24"/>
          <w:szCs w:val="24"/>
          <w:lang w:val="ru-RU"/>
        </w:rPr>
        <w:t xml:space="preserve"> </w:t>
      </w:r>
    </w:p>
    <w:p w14:paraId="252C097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Баланың туған күні,айы,жылы: </w:t>
      </w:r>
      <w:r>
        <w:rPr>
          <w:sz w:val="24"/>
          <w:szCs w:val="24"/>
          <w:u w:val="single"/>
          <w:lang w:val="ru-RU"/>
        </w:rPr>
        <w:t>15.09.2028</w:t>
      </w:r>
    </w:p>
    <w:p w14:paraId="2574F2A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</w:t>
      </w:r>
      <w:r>
        <w:rPr>
          <w:bCs/>
          <w:sz w:val="24"/>
          <w:szCs w:val="24"/>
          <w:u w:val="single"/>
          <w:lang w:val="ru-RU"/>
        </w:rPr>
        <w:t>алдыр</w:t>
      </w:r>
      <w:r>
        <w:rPr>
          <w:bCs/>
          <w:sz w:val="24"/>
          <w:szCs w:val="24"/>
          <w:u w:val="single"/>
        </w:rPr>
        <w:t>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514"/>
        <w:gridCol w:w="3547"/>
        <w:gridCol w:w="3746"/>
        <w:gridCol w:w="2801"/>
      </w:tblGrid>
      <w:tr w14:paraId="3298A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8DA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98A8DB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14" w:type="dxa"/>
          </w:tcPr>
          <w:p w14:paraId="3298A8DC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547" w:type="dxa"/>
          </w:tcPr>
          <w:p w14:paraId="3298A8DD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746" w:type="dxa"/>
          </w:tcPr>
          <w:p w14:paraId="3298A8DE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01" w:type="dxa"/>
          </w:tcPr>
          <w:p w14:paraId="3298A8DF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694" w:type="dxa"/>
          </w:tcPr>
          <w:p w14:paraId="3298A8E1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14" w:type="dxa"/>
          </w:tcPr>
          <w:p w14:paraId="3298A8E2">
            <w:pPr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14:paraId="3298A8E3">
            <w:pPr>
              <w:pStyle w:val="8"/>
              <w:spacing w:line="276" w:lineRule="auto"/>
              <w:ind w:right="675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жүруде тепе-теңдікті </w:t>
            </w:r>
            <w:r>
              <w:rPr>
                <w:i/>
                <w:sz w:val="24"/>
                <w:szCs w:val="24"/>
              </w:rPr>
              <w:t>ішінара тепе-теңдікті сақтайды</w:t>
            </w:r>
          </w:p>
        </w:tc>
        <w:tc>
          <w:tcPr>
            <w:tcW w:w="3746" w:type="dxa"/>
          </w:tcPr>
          <w:p w14:paraId="3298A8E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жүруде тепе-теңдікті сақтайды</w:t>
            </w:r>
          </w:p>
        </w:tc>
        <w:tc>
          <w:tcPr>
            <w:tcW w:w="2801" w:type="dxa"/>
          </w:tcPr>
          <w:p w14:paraId="3298A8E6">
            <w:pPr>
              <w:pStyle w:val="8"/>
              <w:spacing w:line="276" w:lineRule="auto"/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8E8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14" w:type="dxa"/>
          </w:tcPr>
          <w:p w14:paraId="3298A8E9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14:paraId="3298A8EA">
            <w:pPr>
              <w:pStyle w:val="8"/>
              <w:spacing w:line="278" w:lineRule="auto"/>
              <w:ind w:left="216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сөздерді буындарға бөледі, олардың саны мен ретін </w:t>
            </w:r>
            <w:r>
              <w:rPr>
                <w:i/>
                <w:sz w:val="24"/>
                <w:szCs w:val="24"/>
              </w:rPr>
              <w:t>ішінара</w:t>
            </w:r>
            <w:r>
              <w:rPr>
                <w:rFonts w:eastAsia="Calibri"/>
                <w:i/>
                <w:sz w:val="24"/>
                <w:szCs w:val="24"/>
              </w:rPr>
              <w:t xml:space="preserve"> буындарға бөледі, </w:t>
            </w:r>
            <w:r>
              <w:rPr>
                <w:i/>
                <w:sz w:val="24"/>
                <w:szCs w:val="24"/>
              </w:rPr>
              <w:t>саны мен ретін анықтайды</w:t>
            </w:r>
          </w:p>
        </w:tc>
        <w:tc>
          <w:tcPr>
            <w:tcW w:w="3746" w:type="dxa"/>
          </w:tcPr>
          <w:p w14:paraId="3298A8EB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айтылуы және дыбысталуы ұқсас дауыссыз дыбыстарды анық айтады</w:t>
            </w:r>
          </w:p>
        </w:tc>
        <w:tc>
          <w:tcPr>
            <w:tcW w:w="2801" w:type="dxa"/>
          </w:tcPr>
          <w:p w14:paraId="4BC3E1EA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  <w:p w14:paraId="3298A8EC">
            <w:pPr>
              <w:shd w:val="clear" w:color="auto" w:fill="F5F5F5"/>
              <w:jc w:val="center"/>
              <w:rPr>
                <w:sz w:val="24"/>
                <w:szCs w:val="24"/>
              </w:rPr>
            </w:pPr>
          </w:p>
        </w:tc>
      </w:tr>
      <w:tr w14:paraId="3298A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2694" w:type="dxa"/>
          </w:tcPr>
          <w:p w14:paraId="3298A8EE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14" w:type="dxa"/>
          </w:tcPr>
          <w:p w14:paraId="3298A8EF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14:paraId="3298A8F1">
            <w:pPr>
              <w:pStyle w:val="8"/>
              <w:spacing w:line="278" w:lineRule="auto"/>
              <w:ind w:left="216"/>
              <w:rPr>
                <w:iCs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Қағаз бетінде бағдарлай біледі, апта күндерін, жыл мезгілдері бойынша айларды ретімен атайды</w:t>
            </w:r>
          </w:p>
        </w:tc>
        <w:tc>
          <w:tcPr>
            <w:tcW w:w="3746" w:type="dxa"/>
          </w:tcPr>
          <w:p w14:paraId="3298A8F2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Қанша?», «нешінші?» сұрақтарынажыратады, оларғадұрысжауапбереді:</w:t>
            </w:r>
          </w:p>
        </w:tc>
        <w:tc>
          <w:tcPr>
            <w:tcW w:w="2801" w:type="dxa"/>
          </w:tcPr>
          <w:p w14:paraId="3298A8F3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8F5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 ық дағдыларының, зерттеу іс-әрекетінің дамуы</w:t>
            </w:r>
          </w:p>
        </w:tc>
        <w:tc>
          <w:tcPr>
            <w:tcW w:w="3514" w:type="dxa"/>
          </w:tcPr>
          <w:p w14:paraId="3298A8F6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14:paraId="3298A8F7">
            <w:pPr>
              <w:ind w:right="201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бояуларды қолдануды, бояғышта акварельді сумен араластыруды, қанық түстер алу үшін қарындашты түрліше басып </w:t>
            </w:r>
            <w:r>
              <w:rPr>
                <w:rFonts w:eastAsia="Calibri"/>
                <w:i/>
                <w:sz w:val="24"/>
                <w:szCs w:val="24"/>
              </w:rPr>
              <w:t>ішінара</w:t>
            </w:r>
            <w:r>
              <w:rPr>
                <w:i/>
                <w:sz w:val="24"/>
                <w:szCs w:val="24"/>
              </w:rPr>
              <w:t xml:space="preserve"> бояуларды қолдана алады, түрліше басып бояуды біледі</w:t>
            </w:r>
          </w:p>
        </w:tc>
        <w:tc>
          <w:tcPr>
            <w:tcW w:w="3746" w:type="dxa"/>
          </w:tcPr>
          <w:p w14:paraId="3298A8F8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мүсіндеудің әртүрлі әдістерін қолданады</w:t>
            </w:r>
          </w:p>
        </w:tc>
        <w:tc>
          <w:tcPr>
            <w:tcW w:w="2801" w:type="dxa"/>
          </w:tcPr>
          <w:p w14:paraId="3298A8F9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2694" w:type="dxa"/>
          </w:tcPr>
          <w:p w14:paraId="3298A8FB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514" w:type="dxa"/>
          </w:tcPr>
          <w:p w14:paraId="3298A8FC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547" w:type="dxa"/>
          </w:tcPr>
          <w:p w14:paraId="3298A8FD">
            <w:pPr>
              <w:ind w:right="-171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мемлекеттік рәміздерді біледі:</w:t>
            </w:r>
          </w:p>
        </w:tc>
        <w:tc>
          <w:tcPr>
            <w:tcW w:w="3746" w:type="dxa"/>
          </w:tcPr>
          <w:p w14:paraId="3298A8FE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ата-анасының, жақындарының мамандықтары туралы әңгімелейді, ересектердің еңбегін құрметтейді және бағалайды:</w:t>
            </w:r>
          </w:p>
        </w:tc>
        <w:tc>
          <w:tcPr>
            <w:tcW w:w="2801" w:type="dxa"/>
          </w:tcPr>
          <w:p w14:paraId="3298A8FF">
            <w:pPr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90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BE9D3F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A53065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E263BC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</w:rPr>
        <w:t>Білім беру ұйымы: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BCF04E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Танатов Алихан</w:t>
      </w:r>
      <w:r>
        <w:rPr>
          <w:b/>
          <w:sz w:val="24"/>
          <w:szCs w:val="24"/>
        </w:rPr>
        <w:tab/>
      </w:r>
    </w:p>
    <w:p w14:paraId="67AC49B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01.01.2018</w:t>
      </w:r>
    </w:p>
    <w:p w14:paraId="3298A90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 xml:space="preserve">«Балдырған» мектепалды тобы 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3244"/>
        <w:gridCol w:w="3985"/>
        <w:gridCol w:w="3544"/>
        <w:gridCol w:w="2552"/>
      </w:tblGrid>
      <w:tr w14:paraId="3298A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977" w:type="dxa"/>
          </w:tcPr>
          <w:p w14:paraId="3298A90A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90B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244" w:type="dxa"/>
          </w:tcPr>
          <w:p w14:paraId="3298A90C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985" w:type="dxa"/>
          </w:tcPr>
          <w:p w14:paraId="3298A90D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90E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90F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977" w:type="dxa"/>
          </w:tcPr>
          <w:p w14:paraId="3298A911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244" w:type="dxa"/>
          </w:tcPr>
          <w:p w14:paraId="3298A912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14:paraId="3298A913">
            <w:pPr>
              <w:pStyle w:val="8"/>
              <w:spacing w:line="276" w:lineRule="auto"/>
              <w:ind w:right="675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сапта бір-бірден, екеуден, үшеуден жүреді, белгі бойынша заттардан бір қырымен </w:t>
            </w:r>
            <w:r>
              <w:rPr>
                <w:i/>
                <w:sz w:val="24"/>
                <w:szCs w:val="24"/>
              </w:rPr>
              <w:t>ішінара сапта жүреді, аттап жүреді</w:t>
            </w:r>
          </w:p>
        </w:tc>
        <w:tc>
          <w:tcPr>
            <w:tcW w:w="3544" w:type="dxa"/>
          </w:tcPr>
          <w:p w14:paraId="3298A91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ересектің белгісімен тоқтап, қозғалыс бағытын өзгертіп, заттардың арасымен, жіптерден аттап жүреді:</w:t>
            </w:r>
          </w:p>
        </w:tc>
        <w:tc>
          <w:tcPr>
            <w:tcW w:w="2552" w:type="dxa"/>
          </w:tcPr>
          <w:p w14:paraId="3298A916">
            <w:pPr>
              <w:pStyle w:val="8"/>
              <w:spacing w:line="276" w:lineRule="auto"/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2977" w:type="dxa"/>
          </w:tcPr>
          <w:p w14:paraId="3298A918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244" w:type="dxa"/>
          </w:tcPr>
          <w:p w14:paraId="3298A919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14:paraId="3298A91A">
            <w:pPr>
              <w:pStyle w:val="8"/>
              <w:spacing w:line="278" w:lineRule="auto"/>
              <w:rPr>
                <w:iCs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>артикуляциялық жаттығуларды жасауға қызығушылық танытады:</w:t>
            </w:r>
          </w:p>
        </w:tc>
        <w:tc>
          <w:tcPr>
            <w:tcW w:w="3544" w:type="dxa"/>
          </w:tcPr>
          <w:p w14:paraId="3298A91B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сөздегі дыбыстардың орнын анықтайды:</w:t>
            </w:r>
          </w:p>
        </w:tc>
        <w:tc>
          <w:tcPr>
            <w:tcW w:w="2552" w:type="dxa"/>
          </w:tcPr>
          <w:p w14:paraId="4298790F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  <w:p w14:paraId="3298A91C">
            <w:pPr>
              <w:shd w:val="clear" w:color="auto" w:fill="F5F5F5"/>
              <w:jc w:val="center"/>
              <w:rPr>
                <w:sz w:val="24"/>
                <w:szCs w:val="24"/>
              </w:rPr>
            </w:pPr>
          </w:p>
        </w:tc>
      </w:tr>
      <w:tr w14:paraId="3298A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977" w:type="dxa"/>
          </w:tcPr>
          <w:p w14:paraId="3298A91E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244" w:type="dxa"/>
          </w:tcPr>
          <w:p w14:paraId="3298A91F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14:paraId="27A880FD">
            <w:pPr>
              <w:pStyle w:val="11"/>
              <w:widowControl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10 көлеміндегі сандарды тура және кері санауды біледі; </w:t>
            </w:r>
          </w:p>
          <w:p w14:paraId="3298A920">
            <w:pPr>
              <w:pStyle w:val="8"/>
              <w:spacing w:line="278" w:lineRule="auto"/>
              <w:ind w:left="216"/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921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>10 көлеміндегісандарды тура жәнекерісанаудыбіледі</w:t>
            </w:r>
          </w:p>
        </w:tc>
        <w:tc>
          <w:tcPr>
            <w:tcW w:w="2552" w:type="dxa"/>
          </w:tcPr>
          <w:p w14:paraId="3298A922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977" w:type="dxa"/>
          </w:tcPr>
          <w:p w14:paraId="3298A924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244" w:type="dxa"/>
          </w:tcPr>
          <w:p w14:paraId="3298A92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14:paraId="3298A926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Қайшымен түрлі геометриялық пішіндерді қияды:</w:t>
            </w:r>
          </w:p>
        </w:tc>
        <w:tc>
          <w:tcPr>
            <w:tcW w:w="3544" w:type="dxa"/>
          </w:tcPr>
          <w:p w14:paraId="3298A927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бояуларды қолдануды, бояғышта акварельді сумен араластыруды, қанық түстер алу үшін қарындашты түрліше басып бояуды біледі:</w:t>
            </w:r>
          </w:p>
        </w:tc>
        <w:tc>
          <w:tcPr>
            <w:tcW w:w="2552" w:type="dxa"/>
          </w:tcPr>
          <w:p w14:paraId="3298A928">
            <w:pPr>
              <w:shd w:val="clear" w:color="auto" w:fill="F5F5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977" w:type="dxa"/>
          </w:tcPr>
          <w:p w14:paraId="3298A92A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244" w:type="dxa"/>
          </w:tcPr>
          <w:p w14:paraId="3298A92B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14:paraId="3298A92C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тірі және өлі табиғат, табиғат құбылыстары арасындағы себеп-салдарлық байланыстарды бақылайды және </w:t>
            </w:r>
            <w:r>
              <w:rPr>
                <w:rFonts w:eastAsia="Calibri"/>
                <w:i/>
                <w:sz w:val="24"/>
                <w:szCs w:val="24"/>
              </w:rPr>
              <w:t>ішінара</w:t>
            </w:r>
            <w:r>
              <w:rPr>
                <w:i/>
                <w:sz w:val="24"/>
                <w:szCs w:val="24"/>
              </w:rPr>
              <w:t xml:space="preserve"> бақылайды және түсінеді</w:t>
            </w:r>
          </w:p>
        </w:tc>
        <w:tc>
          <w:tcPr>
            <w:tcW w:w="3544" w:type="dxa"/>
          </w:tcPr>
          <w:p w14:paraId="77C940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ненің «дұрыс» немесе «дұрыс емес», «жақсы» немесе «жаман» екенін</w:t>
            </w:r>
          </w:p>
          <w:p w14:paraId="3298A92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түсінеді және ажыратады:</w:t>
            </w:r>
          </w:p>
        </w:tc>
        <w:tc>
          <w:tcPr>
            <w:tcW w:w="2552" w:type="dxa"/>
          </w:tcPr>
          <w:p w14:paraId="3298A92E">
            <w:pPr>
              <w:ind w:left="215" w:right="6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934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C419F5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E8529F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5A8EC2F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6538587D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 xml:space="preserve">ң Т.А.Ә. </w:t>
      </w:r>
      <w:r>
        <w:rPr>
          <w:sz w:val="24"/>
          <w:szCs w:val="24"/>
          <w:u w:val="single"/>
        </w:rPr>
        <w:t>Марат Нұрай</w:t>
      </w:r>
    </w:p>
    <w:p w14:paraId="7C79AB0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16.01.2018</w:t>
      </w:r>
      <w:r>
        <w:rPr>
          <w:b/>
          <w:sz w:val="24"/>
          <w:szCs w:val="24"/>
        </w:rPr>
        <w:tab/>
      </w:r>
    </w:p>
    <w:p w14:paraId="3298A93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181"/>
        <w:gridCol w:w="4813"/>
        <w:gridCol w:w="3062"/>
        <w:gridCol w:w="2552"/>
      </w:tblGrid>
      <w:tr w14:paraId="3298A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93C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</w:p>
          <w:p w14:paraId="3298A93D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181" w:type="dxa"/>
          </w:tcPr>
          <w:p w14:paraId="3298A93E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813" w:type="dxa"/>
          </w:tcPr>
          <w:p w14:paraId="3298A93F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062" w:type="dxa"/>
          </w:tcPr>
          <w:p w14:paraId="3298A940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941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943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181" w:type="dxa"/>
          </w:tcPr>
          <w:p w14:paraId="3298A944">
            <w:pPr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14:paraId="3298A945">
            <w:pPr>
              <w:pStyle w:val="8"/>
              <w:spacing w:line="276" w:lineRule="auto"/>
              <w:ind w:right="67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гимнастикалық скамейка бойымен қолдарымен тартылып, еңбектейді.</w:t>
            </w:r>
          </w:p>
        </w:tc>
        <w:tc>
          <w:tcPr>
            <w:tcW w:w="3062" w:type="dxa"/>
          </w:tcPr>
          <w:p w14:paraId="3298A9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298A947">
            <w:pPr>
              <w:ind w:left="215" w:right="680"/>
              <w:rPr>
                <w:sz w:val="24"/>
                <w:szCs w:val="24"/>
              </w:rPr>
            </w:pPr>
          </w:p>
        </w:tc>
      </w:tr>
      <w:tr w14:paraId="3298A9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49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181" w:type="dxa"/>
          </w:tcPr>
          <w:p w14:paraId="3298A94A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14:paraId="3298A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062" w:type="dxa"/>
          </w:tcPr>
          <w:p w14:paraId="3298A94C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298A94D">
            <w:pPr>
              <w:shd w:val="clear" w:color="auto" w:fill="F5F5F5"/>
              <w:rPr>
                <w:i/>
                <w:sz w:val="24"/>
                <w:szCs w:val="24"/>
              </w:rPr>
            </w:pPr>
          </w:p>
        </w:tc>
      </w:tr>
      <w:tr w14:paraId="3298A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2694" w:type="dxa"/>
          </w:tcPr>
          <w:p w14:paraId="3298A94F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181" w:type="dxa"/>
          </w:tcPr>
          <w:p w14:paraId="3298A950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14:paraId="3298A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екізаттыұзындығы, еніжәнебиіктігі, жуандығыбойыншасалыстырады:</w:t>
            </w:r>
          </w:p>
        </w:tc>
        <w:tc>
          <w:tcPr>
            <w:tcW w:w="3062" w:type="dxa"/>
          </w:tcPr>
          <w:p w14:paraId="3298A952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298A953">
            <w:pPr>
              <w:shd w:val="clear" w:color="auto" w:fill="F5F5F5"/>
              <w:rPr>
                <w:i/>
                <w:sz w:val="24"/>
                <w:szCs w:val="24"/>
              </w:rPr>
            </w:pPr>
          </w:p>
        </w:tc>
      </w:tr>
      <w:tr w14:paraId="3298A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55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 ық дағдыларының, зерттеу іс-әрекетінің дамуы</w:t>
            </w:r>
          </w:p>
        </w:tc>
        <w:tc>
          <w:tcPr>
            <w:tcW w:w="3181" w:type="dxa"/>
          </w:tcPr>
          <w:p w14:paraId="3298A956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14:paraId="3298A957">
            <w:pPr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бейнелейтін заттарды қарайды, қолмен ұстап зерттейді:</w:t>
            </w:r>
          </w:p>
        </w:tc>
        <w:tc>
          <w:tcPr>
            <w:tcW w:w="3062" w:type="dxa"/>
          </w:tcPr>
          <w:p w14:paraId="3298A958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298A959">
            <w:pPr>
              <w:shd w:val="clear" w:color="auto" w:fill="F5F5F5"/>
              <w:rPr>
                <w:i/>
                <w:sz w:val="24"/>
                <w:szCs w:val="24"/>
              </w:rPr>
            </w:pPr>
          </w:p>
        </w:tc>
      </w:tr>
      <w:tr w14:paraId="3298A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5B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181" w:type="dxa"/>
          </w:tcPr>
          <w:p w14:paraId="3298A95C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4813" w:type="dxa"/>
          </w:tcPr>
          <w:p w14:paraId="3298A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өзара көмек беруге дайын, ренжіген балаға жанашырлық танытады:</w:t>
            </w:r>
          </w:p>
        </w:tc>
        <w:tc>
          <w:tcPr>
            <w:tcW w:w="3062" w:type="dxa"/>
          </w:tcPr>
          <w:p w14:paraId="3298A95E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298A95F">
            <w:pPr>
              <w:ind w:left="215" w:right="680"/>
              <w:rPr>
                <w:sz w:val="24"/>
                <w:szCs w:val="24"/>
              </w:rPr>
            </w:pPr>
          </w:p>
        </w:tc>
      </w:tr>
    </w:tbl>
    <w:p w14:paraId="3298A96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77463A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8BE9D95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3B0279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27EC5447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>Қайымова Шахназ</w:t>
      </w:r>
    </w:p>
    <w:p w14:paraId="6B2F5A5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 жылы: </w:t>
      </w:r>
      <w:r>
        <w:rPr>
          <w:sz w:val="24"/>
          <w:szCs w:val="24"/>
          <w:u w:val="single"/>
        </w:rPr>
        <w:t>01.09.2018</w:t>
      </w:r>
    </w:p>
    <w:p w14:paraId="306A020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Cs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96D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96E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96F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970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98A971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972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974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97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76">
            <w:pPr>
              <w:ind w:left="105" w:right="37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6804A4E8">
            <w:pPr>
              <w:pStyle w:val="8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шаңғыны киіп шешеді, бірінің артынан бірі жүреді</w:t>
            </w:r>
          </w:p>
          <w:p w14:paraId="3298A978">
            <w:pPr>
              <w:pStyle w:val="8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</w:t>
            </w:r>
          </w:p>
        </w:tc>
        <w:tc>
          <w:tcPr>
            <w:tcW w:w="2552" w:type="dxa"/>
          </w:tcPr>
          <w:p w14:paraId="3298A979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3298A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7B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97C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3298A97F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3298A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694" w:type="dxa"/>
          </w:tcPr>
          <w:p w14:paraId="3298A981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982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 зерттейді:</w:t>
            </w:r>
          </w:p>
        </w:tc>
        <w:tc>
          <w:tcPr>
            <w:tcW w:w="3544" w:type="dxa"/>
          </w:tcPr>
          <w:p w14:paraId="3298A984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көру және сипап сезу арқылы</w:t>
            </w:r>
          </w:p>
        </w:tc>
        <w:tc>
          <w:tcPr>
            <w:tcW w:w="2552" w:type="dxa"/>
          </w:tcPr>
          <w:p w14:paraId="3298A985">
            <w:pPr>
              <w:shd w:val="clear" w:color="auto" w:fill="F5F5F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3298A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87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988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89">
            <w:pPr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544" w:type="dxa"/>
          </w:tcPr>
          <w:p w14:paraId="3298A98A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элементтерін салады, оларды қағаз бетінде дұрыс орналастырады</w:t>
            </w:r>
          </w:p>
        </w:tc>
        <w:tc>
          <w:tcPr>
            <w:tcW w:w="2552" w:type="dxa"/>
          </w:tcPr>
          <w:p w14:paraId="3298A98B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  <w:tr w14:paraId="3298A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8D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98E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8F">
            <w:pPr>
              <w:ind w:right="-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544" w:type="dxa"/>
          </w:tcPr>
          <w:p w14:paraId="3298A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туыстарын біледі, есімдерін атайды, әңгімелейді.</w:t>
            </w:r>
          </w:p>
        </w:tc>
        <w:tc>
          <w:tcPr>
            <w:tcW w:w="2552" w:type="dxa"/>
          </w:tcPr>
          <w:p w14:paraId="3298A991">
            <w:pPr>
              <w:shd w:val="clear" w:color="auto" w:fill="F5F5F5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Орташа</w:t>
            </w:r>
          </w:p>
        </w:tc>
      </w:tr>
    </w:tbl>
    <w:p w14:paraId="7E896DBD">
      <w:pPr>
        <w:rPr>
          <w:b/>
          <w:sz w:val="24"/>
          <w:szCs w:val="24"/>
        </w:rPr>
      </w:pPr>
    </w:p>
    <w:p w14:paraId="77FAD32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C8397F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F6906D8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</w:rPr>
        <w:t xml:space="preserve">Үсенәлі Мансур </w:t>
      </w:r>
    </w:p>
    <w:p w14:paraId="34CDA79B">
      <w:pPr>
        <w:tabs>
          <w:tab w:val="left" w:pos="3755"/>
        </w:tabs>
        <w:spacing w:before="22" w:line="237" w:lineRule="auto"/>
        <w:ind w:right="1262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29.09.2018</w:t>
      </w:r>
    </w:p>
    <w:p w14:paraId="4B383D8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Cs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57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543"/>
        <w:gridCol w:w="3969"/>
        <w:gridCol w:w="2977"/>
        <w:gridCol w:w="2552"/>
      </w:tblGrid>
      <w:tr w14:paraId="3298A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99A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99B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543" w:type="dxa"/>
          </w:tcPr>
          <w:p w14:paraId="3298A99C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969" w:type="dxa"/>
          </w:tcPr>
          <w:p w14:paraId="3298A99D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</w:t>
            </w:r>
          </w:p>
        </w:tc>
        <w:tc>
          <w:tcPr>
            <w:tcW w:w="2977" w:type="dxa"/>
          </w:tcPr>
          <w:p w14:paraId="3298A99E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99F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2694" w:type="dxa"/>
          </w:tcPr>
          <w:p w14:paraId="3298A9A1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543" w:type="dxa"/>
          </w:tcPr>
          <w:p w14:paraId="3298A9A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98A9A4">
            <w:pPr>
              <w:pStyle w:val="8"/>
              <w:spacing w:line="276" w:lineRule="auto"/>
              <w:ind w:right="6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түрлі тапсырмаларды орындай отырып, шапшаң және баяу қарқынмен, жетекшіні ауыстырып жүгіреді.</w:t>
            </w:r>
          </w:p>
        </w:tc>
        <w:tc>
          <w:tcPr>
            <w:tcW w:w="2977" w:type="dxa"/>
            <w:vAlign w:val="top"/>
          </w:tcPr>
          <w:p w14:paraId="3298A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2552" w:type="dxa"/>
            <w:vAlign w:val="top"/>
          </w:tcPr>
          <w:p w14:paraId="3298A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2694" w:type="dxa"/>
          </w:tcPr>
          <w:p w14:paraId="3298A9A9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43" w:type="dxa"/>
          </w:tcPr>
          <w:p w14:paraId="3298A9AA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98A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адамдардың мамандықтарын білдіретін зат есімдерді, еңбек әрекетін білдіретін етістіктерді біледі.</w:t>
            </w:r>
          </w:p>
        </w:tc>
        <w:tc>
          <w:tcPr>
            <w:tcW w:w="2977" w:type="dxa"/>
            <w:vAlign w:val="top"/>
          </w:tcPr>
          <w:p w14:paraId="3298A9AC">
            <w:pPr>
              <w:pStyle w:val="8"/>
              <w:spacing w:line="276" w:lineRule="auto"/>
              <w:ind w:right="201" w:righ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Көркем шығармаларды эмоционалды қабылдай біледі.</w:t>
            </w:r>
          </w:p>
        </w:tc>
        <w:tc>
          <w:tcPr>
            <w:tcW w:w="2552" w:type="dxa"/>
            <w:vAlign w:val="top"/>
          </w:tcPr>
          <w:p w14:paraId="3298A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694" w:type="dxa"/>
          </w:tcPr>
          <w:p w14:paraId="3298A9AF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3298A9B0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98A9B1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Бірнеше затты өсу және кему ретімен орналастырып, салыстырады</w:t>
            </w:r>
          </w:p>
        </w:tc>
        <w:tc>
          <w:tcPr>
            <w:tcW w:w="2977" w:type="dxa"/>
            <w:vAlign w:val="top"/>
          </w:tcPr>
          <w:p w14:paraId="3298A9B2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иелеріне аяушылдық,жаңашырлық танытады.</w:t>
            </w:r>
          </w:p>
        </w:tc>
        <w:tc>
          <w:tcPr>
            <w:tcW w:w="2552" w:type="dxa"/>
            <w:vAlign w:val="top"/>
          </w:tcPr>
          <w:p w14:paraId="3298A9B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2694" w:type="dxa"/>
          </w:tcPr>
          <w:p w14:paraId="3298A9B5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543" w:type="dxa"/>
          </w:tcPr>
          <w:p w14:paraId="3298A9B6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98A9B7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977" w:type="dxa"/>
            <w:vAlign w:val="top"/>
          </w:tcPr>
          <w:p w14:paraId="5147DC1C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  <w:p w14:paraId="5F876DA4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2552" w:type="dxa"/>
            <w:vAlign w:val="top"/>
          </w:tcPr>
          <w:p w14:paraId="3298A9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BB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</w:p>
          <w:p w14:paraId="3298A9BC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543" w:type="dxa"/>
          </w:tcPr>
          <w:p w14:paraId="3298A9B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298A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ішінара туыстарын біледі, есімдерін атайды, әңгімелейді.</w:t>
            </w:r>
          </w:p>
        </w:tc>
        <w:tc>
          <w:tcPr>
            <w:tcW w:w="2977" w:type="dxa"/>
            <w:vAlign w:val="top"/>
          </w:tcPr>
          <w:p w14:paraId="3298A9BF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мүшелерінін еңбегі туралы біледі.</w:t>
            </w:r>
          </w:p>
        </w:tc>
        <w:tc>
          <w:tcPr>
            <w:tcW w:w="2552" w:type="dxa"/>
            <w:vAlign w:val="top"/>
          </w:tcPr>
          <w:p w14:paraId="3298A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7FDCA57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AAB964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BE4E43E">
      <w:pPr>
        <w:jc w:val="center"/>
        <w:rPr>
          <w:b/>
          <w:sz w:val="24"/>
          <w:szCs w:val="24"/>
        </w:rPr>
      </w:pPr>
    </w:p>
    <w:p w14:paraId="1813E785">
      <w:pPr>
        <w:rPr>
          <w:b/>
          <w:sz w:val="24"/>
          <w:szCs w:val="24"/>
        </w:rPr>
      </w:pPr>
    </w:p>
    <w:p w14:paraId="13B0F6F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07000F8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286113DA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u w:val="single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>Жұмабаев Мағжан</w:t>
      </w:r>
    </w:p>
    <w:p w14:paraId="61DAAF88">
      <w:pPr>
        <w:tabs>
          <w:tab w:val="left" w:pos="3755"/>
        </w:tabs>
        <w:spacing w:before="22" w:line="237" w:lineRule="auto"/>
        <w:ind w:right="1262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  <w:lang w:val="ru-RU"/>
        </w:rPr>
        <w:t>0.12.2018</w:t>
      </w:r>
    </w:p>
    <w:p w14:paraId="3298A9C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Топ:  «</w:t>
      </w:r>
      <w:r>
        <w:rPr>
          <w:bCs/>
          <w:sz w:val="24"/>
          <w:szCs w:val="24"/>
        </w:rPr>
        <w:t>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9CF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9D0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9D1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9D2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9D3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9D4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9D6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9D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D8">
            <w:pPr>
              <w:pStyle w:val="8"/>
              <w:spacing w:line="276" w:lineRule="auto"/>
              <w:ind w:right="675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9D9">
            <w:pPr>
              <w:tabs>
                <w:tab w:val="left" w:pos="7576"/>
              </w:tabs>
              <w:ind w:left="105"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</w:tc>
        <w:tc>
          <w:tcPr>
            <w:tcW w:w="2552" w:type="dxa"/>
          </w:tcPr>
          <w:p w14:paraId="7AB58F5D">
            <w:pPr>
              <w:pStyle w:val="8"/>
              <w:spacing w:line="276" w:lineRule="auto"/>
              <w:ind w:left="215" w:right="6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Жоғары</w:t>
            </w:r>
          </w:p>
          <w:p w14:paraId="3298A9DB">
            <w:pPr>
              <w:pStyle w:val="8"/>
              <w:spacing w:line="276" w:lineRule="auto"/>
              <w:ind w:left="215" w:right="680"/>
              <w:rPr>
                <w:sz w:val="24"/>
                <w:szCs w:val="24"/>
              </w:rPr>
            </w:pPr>
          </w:p>
        </w:tc>
      </w:tr>
      <w:tr w14:paraId="3298A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694" w:type="dxa"/>
          </w:tcPr>
          <w:p w14:paraId="3298A9DD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9DE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D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біледі.</w:t>
            </w:r>
          </w:p>
        </w:tc>
        <w:tc>
          <w:tcPr>
            <w:tcW w:w="2552" w:type="dxa"/>
          </w:tcPr>
          <w:p w14:paraId="3298A9E1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Жоғары</w:t>
            </w:r>
          </w:p>
        </w:tc>
      </w:tr>
      <w:tr w14:paraId="3298A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2694" w:type="dxa"/>
          </w:tcPr>
          <w:p w14:paraId="3298A9E3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9E4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E5">
            <w:pPr>
              <w:pStyle w:val="8"/>
              <w:spacing w:line="278" w:lineRule="auto"/>
              <w:ind w:left="216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сөйлеудесынесімдердіқолданып, салыстырунәтижелерінатайды,суреттер арқылы орындай алады.</w:t>
            </w:r>
          </w:p>
        </w:tc>
        <w:tc>
          <w:tcPr>
            <w:tcW w:w="2552" w:type="dxa"/>
          </w:tcPr>
          <w:p w14:paraId="3298A9E7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E9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9EA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EB">
            <w:pPr>
              <w:ind w:right="-171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9EC">
            <w:pPr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 алады,түстерін ажырата алады.</w:t>
            </w:r>
          </w:p>
        </w:tc>
        <w:tc>
          <w:tcPr>
            <w:tcW w:w="2552" w:type="dxa"/>
          </w:tcPr>
          <w:p w14:paraId="3298A9ED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Жоғары</w:t>
            </w:r>
          </w:p>
        </w:tc>
      </w:tr>
      <w:tr w14:paraId="3298A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9EF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</w:p>
          <w:p w14:paraId="3298A9F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9F1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9F2">
            <w:pPr>
              <w:rPr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ойыншықтарды жинауда тәрбиешіге көмектеседі,ұқыптылықты тазалықты үйренеді.</w:t>
            </w:r>
          </w:p>
        </w:tc>
        <w:tc>
          <w:tcPr>
            <w:tcW w:w="2552" w:type="dxa"/>
          </w:tcPr>
          <w:p w14:paraId="3298A9F4">
            <w:pPr>
              <w:ind w:right="6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9F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9F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9F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44A5BDE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572683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3114A2A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</w:rPr>
        <w:t>Жәметова Айару</w:t>
      </w:r>
      <w:r>
        <w:rPr>
          <w:b/>
          <w:sz w:val="24"/>
          <w:szCs w:val="24"/>
        </w:rPr>
        <w:tab/>
      </w:r>
    </w:p>
    <w:p w14:paraId="79894FDF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04.12.2018</w:t>
      </w:r>
    </w:p>
    <w:p w14:paraId="3298A9F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Топ:  «</w:t>
      </w:r>
      <w:r>
        <w:rPr>
          <w:bCs/>
          <w:sz w:val="24"/>
          <w:szCs w:val="24"/>
          <w:u w:val="single"/>
        </w:rPr>
        <w:t>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A00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</w:p>
          <w:p w14:paraId="3298AA01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A02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A03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A04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A05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A07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A08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09">
            <w:pPr>
              <w:tabs>
                <w:tab w:val="left" w:pos="7576"/>
              </w:tabs>
              <w:ind w:left="105" w:right="37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A0A">
            <w:r>
              <w:t>Негізгі қимылдарды орындаудын  қимылдық дағдыларына және          техникасына иемат                         .</w:t>
            </w:r>
          </w:p>
        </w:tc>
        <w:tc>
          <w:tcPr>
            <w:tcW w:w="2552" w:type="dxa"/>
          </w:tcPr>
          <w:p w14:paraId="3298AA0B">
            <w:r>
              <w:rPr>
                <w:sz w:val="24"/>
                <w:szCs w:val="24"/>
              </w:rPr>
              <w:t>орташа</w:t>
            </w:r>
          </w:p>
        </w:tc>
      </w:tr>
      <w:tr w14:paraId="3298A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0D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3827" w:type="dxa"/>
          </w:tcPr>
          <w:p w14:paraId="3298AA0E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0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A10">
            <w:r>
              <w:t>Өзінін қимылын серіктесінін қимылын үйлестіреді.</w:t>
            </w:r>
          </w:p>
        </w:tc>
        <w:tc>
          <w:tcPr>
            <w:tcW w:w="2552" w:type="dxa"/>
          </w:tcPr>
          <w:p w14:paraId="3298AA11">
            <w:r>
              <w:rPr>
                <w:sz w:val="24"/>
                <w:szCs w:val="24"/>
              </w:rPr>
              <w:t>орташа</w:t>
            </w:r>
          </w:p>
        </w:tc>
      </w:tr>
      <w:tr w14:paraId="3298A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2694" w:type="dxa"/>
          </w:tcPr>
          <w:p w14:paraId="3298AA13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A14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1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A16">
            <w:r>
              <w:t>Табиғаттағы маусымдық өзгерістердін қарапайым байланыстарын орнатады.</w:t>
            </w:r>
          </w:p>
        </w:tc>
        <w:tc>
          <w:tcPr>
            <w:tcW w:w="2552" w:type="dxa"/>
          </w:tcPr>
          <w:p w14:paraId="3298AA17">
            <w:r>
              <w:rPr>
                <w:sz w:val="24"/>
                <w:szCs w:val="24"/>
              </w:rPr>
              <w:t>орташа</w:t>
            </w:r>
          </w:p>
        </w:tc>
      </w:tr>
      <w:tr w14:paraId="3298A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19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 ық дағдыларыны ң, зерттеу ісәрекетінің дамуы</w:t>
            </w:r>
          </w:p>
        </w:tc>
        <w:tc>
          <w:tcPr>
            <w:tcW w:w="3827" w:type="dxa"/>
          </w:tcPr>
          <w:p w14:paraId="3298AA1A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1B">
            <w:pPr>
              <w:ind w:right="201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A1C">
            <w:r>
              <w:t>Ертегілер мен қоршаған өмір тақырыптарына мазмұндық композициялар құрастырады.</w:t>
            </w:r>
          </w:p>
        </w:tc>
        <w:tc>
          <w:tcPr>
            <w:tcW w:w="2552" w:type="dxa"/>
          </w:tcPr>
          <w:p w14:paraId="3298AA1D">
            <w:r>
              <w:rPr>
                <w:sz w:val="24"/>
                <w:szCs w:val="24"/>
              </w:rPr>
              <w:t>орташа</w:t>
            </w:r>
          </w:p>
        </w:tc>
      </w:tr>
      <w:tr w14:paraId="3298A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1F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Әлеуметтікэмоционалды дағдыларды қалыптастыру</w:t>
            </w:r>
          </w:p>
        </w:tc>
        <w:tc>
          <w:tcPr>
            <w:tcW w:w="3827" w:type="dxa"/>
          </w:tcPr>
          <w:p w14:paraId="3298AA20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21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298AA22">
            <w:r>
              <w:t>Қарапайым тәжірибелерді жүргізуге қызығушылық танытады.</w:t>
            </w:r>
          </w:p>
        </w:tc>
        <w:tc>
          <w:tcPr>
            <w:tcW w:w="2552" w:type="dxa"/>
          </w:tcPr>
          <w:p w14:paraId="3298AA23">
            <w:r>
              <w:rPr>
                <w:sz w:val="24"/>
                <w:szCs w:val="24"/>
              </w:rPr>
              <w:t>Орташа</w:t>
            </w:r>
          </w:p>
        </w:tc>
      </w:tr>
    </w:tbl>
    <w:p w14:paraId="3298AA2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A2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D1A88A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DF955E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Білім беру ұйымы: </w:t>
      </w:r>
      <w:r>
        <w:rPr>
          <w:bCs/>
          <w:sz w:val="24"/>
          <w:szCs w:val="24"/>
          <w:u w:val="single"/>
        </w:rPr>
        <w:t>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2161FDC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</w:rPr>
        <w:t>Абдрахман Хакимжан</w:t>
      </w:r>
      <w:r>
        <w:rPr>
          <w:b/>
          <w:sz w:val="24"/>
          <w:szCs w:val="24"/>
        </w:rPr>
        <w:tab/>
      </w:r>
    </w:p>
    <w:p w14:paraId="64FC5A0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05.05.2018</w:t>
      </w:r>
    </w:p>
    <w:p w14:paraId="3298AA3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</w:t>
      </w:r>
      <w:r>
        <w:rPr>
          <w:bCs/>
          <w:sz w:val="24"/>
          <w:szCs w:val="24"/>
          <w:u w:val="single"/>
          <w:lang w:val="ru-RU"/>
        </w:rPr>
        <w:t>алдырған</w:t>
      </w:r>
      <w:r>
        <w:rPr>
          <w:bCs/>
          <w:sz w:val="24"/>
          <w:szCs w:val="24"/>
          <w:u w:val="single"/>
        </w:rPr>
        <w:t>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A31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A32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A33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A34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A35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A36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A38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A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3A">
            <w:pPr>
              <w:pStyle w:val="8"/>
              <w:spacing w:line="276" w:lineRule="auto"/>
              <w:ind w:right="675"/>
              <w:rPr>
                <w:i/>
                <w:sz w:val="24"/>
                <w:szCs w:val="24"/>
              </w:rPr>
            </w:pPr>
          </w:p>
        </w:tc>
        <w:tc>
          <w:tcPr>
            <w:tcW w:w="3544" w:type="dxa"/>
            <w:vAlign w:val="top"/>
          </w:tcPr>
          <w:p w14:paraId="3298AA3B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52" w:type="dxa"/>
            <w:vAlign w:val="top"/>
          </w:tcPr>
          <w:p w14:paraId="3298AA3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3E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A3F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40"/>
        </w:tc>
        <w:tc>
          <w:tcPr>
            <w:tcW w:w="3544" w:type="dxa"/>
            <w:vAlign w:val="top"/>
          </w:tcPr>
          <w:p w14:paraId="3298AA41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  <w:vAlign w:val="top"/>
          </w:tcPr>
          <w:p w14:paraId="3298AA4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2694" w:type="dxa"/>
          </w:tcPr>
          <w:p w14:paraId="3298AA44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A45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46"/>
        </w:tc>
        <w:tc>
          <w:tcPr>
            <w:tcW w:w="3544" w:type="dxa"/>
            <w:vAlign w:val="top"/>
          </w:tcPr>
          <w:p w14:paraId="3298AA47">
            <w:r>
              <w:t>бірнеше затты өсу және кему ретімен орналастырып, салыстырады:</w:t>
            </w:r>
          </w:p>
        </w:tc>
        <w:tc>
          <w:tcPr>
            <w:tcW w:w="2552" w:type="dxa"/>
            <w:vAlign w:val="top"/>
          </w:tcPr>
          <w:p w14:paraId="3298AA48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4A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A4B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4C"/>
        </w:tc>
        <w:tc>
          <w:tcPr>
            <w:tcW w:w="3544" w:type="dxa"/>
            <w:vAlign w:val="top"/>
          </w:tcPr>
          <w:p w14:paraId="3298AA4D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52" w:type="dxa"/>
            <w:vAlign w:val="top"/>
          </w:tcPr>
          <w:p w14:paraId="3298A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5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A51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298AA52"/>
        </w:tc>
        <w:tc>
          <w:tcPr>
            <w:tcW w:w="3544" w:type="dxa"/>
            <w:vAlign w:val="top"/>
          </w:tcPr>
          <w:p w14:paraId="3298AA53">
            <w:pPr>
              <w:rPr>
                <w:sz w:val="24"/>
                <w:szCs w:val="24"/>
              </w:rPr>
            </w:pPr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52" w:type="dxa"/>
            <w:vAlign w:val="top"/>
          </w:tcPr>
          <w:p w14:paraId="3298AA5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</w:tbl>
    <w:p w14:paraId="2ED1BBA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A5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ABE">
      <w:pPr>
        <w:rPr>
          <w:b/>
          <w:sz w:val="24"/>
          <w:szCs w:val="24"/>
        </w:rPr>
      </w:pPr>
    </w:p>
    <w:p w14:paraId="1DAD03E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DC1224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254D118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Бердімұрат Нұржігіт</w:t>
      </w:r>
      <w:r>
        <w:rPr>
          <w:b/>
          <w:sz w:val="24"/>
          <w:szCs w:val="24"/>
        </w:rPr>
        <w:t xml:space="preserve"> </w:t>
      </w:r>
    </w:p>
    <w:p w14:paraId="18A72F8F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03.09.2018</w:t>
      </w:r>
      <w:r>
        <w:rPr>
          <w:b/>
          <w:sz w:val="24"/>
          <w:szCs w:val="24"/>
        </w:rPr>
        <w:tab/>
      </w:r>
    </w:p>
    <w:p w14:paraId="60D8328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602"/>
        <w:gridCol w:w="2494"/>
      </w:tblGrid>
      <w:tr w14:paraId="3298A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AF2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AF3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AF4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AF5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602" w:type="dxa"/>
          </w:tcPr>
          <w:p w14:paraId="3298AAF6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494" w:type="dxa"/>
          </w:tcPr>
          <w:p w14:paraId="3298AAF7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AF9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3298AAFB">
            <w:r>
              <w:t>ішінара шаңғыны киіп шешеді, бірінің артынан бірі жүреді</w:t>
            </w:r>
          </w:p>
        </w:tc>
        <w:tc>
          <w:tcPr>
            <w:tcW w:w="3602" w:type="dxa"/>
          </w:tcPr>
          <w:p w14:paraId="3298AAFC"/>
        </w:tc>
        <w:tc>
          <w:tcPr>
            <w:tcW w:w="2494" w:type="dxa"/>
            <w:vAlign w:val="top"/>
          </w:tcPr>
          <w:p w14:paraId="3298AAFD">
            <w:pPr>
              <w:rPr>
                <w:rFonts w:hint="default"/>
                <w:lang w:val="kk-KZ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AFF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B00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Әңгімелерді тындайды,мазмұндап бере алады,өлендерді жатқа айтады.</w:t>
            </w:r>
          </w:p>
        </w:tc>
        <w:tc>
          <w:tcPr>
            <w:tcW w:w="3685" w:type="dxa"/>
          </w:tcPr>
          <w:p w14:paraId="3298AB01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602" w:type="dxa"/>
          </w:tcPr>
          <w:p w14:paraId="3298AB02"/>
        </w:tc>
        <w:tc>
          <w:tcPr>
            <w:tcW w:w="2494" w:type="dxa"/>
            <w:vAlign w:val="top"/>
          </w:tcPr>
          <w:p w14:paraId="3298AB03">
            <w:r>
              <w:rPr>
                <w:sz w:val="24"/>
                <w:szCs w:val="24"/>
              </w:rPr>
              <w:t>жоғары</w:t>
            </w:r>
          </w:p>
        </w:tc>
      </w:tr>
      <w:tr w14:paraId="3298A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2694" w:type="dxa"/>
          </w:tcPr>
          <w:p w14:paraId="3298AB05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B06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3685" w:type="dxa"/>
          </w:tcPr>
          <w:p w14:paraId="3298AB07">
            <w:r>
              <w:t>геометриялық фигураларды көру және сипап сезу арқылы зерттейді:</w:t>
            </w:r>
          </w:p>
        </w:tc>
        <w:tc>
          <w:tcPr>
            <w:tcW w:w="3602" w:type="dxa"/>
          </w:tcPr>
          <w:p w14:paraId="3298AB08"/>
        </w:tc>
        <w:tc>
          <w:tcPr>
            <w:tcW w:w="2494" w:type="dxa"/>
            <w:vAlign w:val="top"/>
          </w:tcPr>
          <w:p w14:paraId="3298AB09">
            <w:r>
              <w:rPr>
                <w:sz w:val="24"/>
                <w:szCs w:val="24"/>
              </w:rPr>
              <w:t>жоғары</w:t>
            </w:r>
          </w:p>
        </w:tc>
      </w:tr>
      <w:tr w14:paraId="3298A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0B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B0C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заттарды орналастырады және желімдейді.</w:t>
            </w:r>
          </w:p>
        </w:tc>
        <w:tc>
          <w:tcPr>
            <w:tcW w:w="3685" w:type="dxa"/>
          </w:tcPr>
          <w:p w14:paraId="3298AB0D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602" w:type="dxa"/>
          </w:tcPr>
          <w:p w14:paraId="3298AB0E"/>
        </w:tc>
        <w:tc>
          <w:tcPr>
            <w:tcW w:w="2494" w:type="dxa"/>
            <w:vAlign w:val="top"/>
          </w:tcPr>
          <w:p w14:paraId="3298AB0F">
            <w:r>
              <w:rPr>
                <w:sz w:val="24"/>
                <w:szCs w:val="24"/>
              </w:rPr>
              <w:t>жоғары</w:t>
            </w:r>
          </w:p>
        </w:tc>
      </w:tr>
      <w:tr w14:paraId="3298A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11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B12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Ойыншықтарға, кітаптарға,ыдыстарға ұқыпты қарайды.</w:t>
            </w:r>
          </w:p>
        </w:tc>
        <w:tc>
          <w:tcPr>
            <w:tcW w:w="3685" w:type="dxa"/>
          </w:tcPr>
          <w:p w14:paraId="3298AB13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602" w:type="dxa"/>
          </w:tcPr>
          <w:p w14:paraId="3298AB14"/>
        </w:tc>
        <w:tc>
          <w:tcPr>
            <w:tcW w:w="2494" w:type="dxa"/>
            <w:vAlign w:val="top"/>
          </w:tcPr>
          <w:p w14:paraId="3298AB15">
            <w:r>
              <w:rPr>
                <w:sz w:val="24"/>
                <w:szCs w:val="24"/>
              </w:rPr>
              <w:t>Жоғары</w:t>
            </w:r>
          </w:p>
        </w:tc>
      </w:tr>
    </w:tbl>
    <w:p w14:paraId="16C6399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1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1E">
      <w:pPr>
        <w:rPr>
          <w:b/>
          <w:sz w:val="24"/>
          <w:szCs w:val="24"/>
        </w:rPr>
      </w:pPr>
    </w:p>
    <w:p w14:paraId="043E23F1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246E2F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47E35D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Дәулетияр Айлин</w:t>
      </w:r>
      <w:r>
        <w:rPr>
          <w:b/>
          <w:sz w:val="24"/>
          <w:szCs w:val="24"/>
        </w:rPr>
        <w:t xml:space="preserve"> </w:t>
      </w:r>
    </w:p>
    <w:p w14:paraId="48E4223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02.10.2018</w:t>
      </w:r>
      <w:r>
        <w:rPr>
          <w:b/>
          <w:sz w:val="24"/>
          <w:szCs w:val="24"/>
        </w:rPr>
        <w:tab/>
      </w:r>
    </w:p>
    <w:p w14:paraId="730273A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B21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B22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</w:t>
            </w:r>
            <w:r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3827" w:type="dxa"/>
          </w:tcPr>
          <w:p w14:paraId="3298AB23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B24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B25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B26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B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B28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298AB2A">
            <w: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3298AB2B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2552" w:type="dxa"/>
          </w:tcPr>
          <w:p w14:paraId="3298AB2C">
            <w:r>
              <w:rPr>
                <w:sz w:val="24"/>
                <w:szCs w:val="24"/>
              </w:rPr>
              <w:t>Орташа</w:t>
            </w:r>
          </w:p>
        </w:tc>
      </w:tr>
      <w:tr w14:paraId="3298A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694" w:type="dxa"/>
          </w:tcPr>
          <w:p w14:paraId="3298AB2E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B2F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3298AB30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3298AB31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3298AB32">
            <w:r>
              <w:rPr>
                <w:sz w:val="24"/>
                <w:szCs w:val="24"/>
              </w:rPr>
              <w:t>Орташа</w:t>
            </w:r>
          </w:p>
        </w:tc>
      </w:tr>
      <w:tr w14:paraId="3298A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3298AB34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B35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ажыратады және атайды, оларды құрылымдық қасиеттерін ескере отырып пайдаланады.</w:t>
            </w:r>
          </w:p>
        </w:tc>
        <w:tc>
          <w:tcPr>
            <w:tcW w:w="3685" w:type="dxa"/>
          </w:tcPr>
          <w:p w14:paraId="3298AB36"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3544" w:type="dxa"/>
          </w:tcPr>
          <w:p w14:paraId="3298AB37">
            <w:r>
              <w:t>бірнеше затты өсу және кему ретімен орналастырып, салыстырады:</w:t>
            </w:r>
          </w:p>
        </w:tc>
        <w:tc>
          <w:tcPr>
            <w:tcW w:w="2552" w:type="dxa"/>
          </w:tcPr>
          <w:p w14:paraId="3298AB38">
            <w:r>
              <w:rPr>
                <w:sz w:val="24"/>
                <w:szCs w:val="24"/>
              </w:rPr>
              <w:t>Орташа</w:t>
            </w:r>
          </w:p>
        </w:tc>
      </w:tr>
      <w:tr w14:paraId="3298A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3A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B3B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Ұжымдық жұмыстарды орындауға қатысады.</w:t>
            </w:r>
          </w:p>
        </w:tc>
        <w:tc>
          <w:tcPr>
            <w:tcW w:w="3685" w:type="dxa"/>
          </w:tcPr>
          <w:p w14:paraId="3298AB3C">
            <w: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3298AB3D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2552" w:type="dxa"/>
          </w:tcPr>
          <w:p w14:paraId="3298AB3E">
            <w:r>
              <w:rPr>
                <w:sz w:val="24"/>
                <w:szCs w:val="24"/>
              </w:rPr>
              <w:t>Орташа</w:t>
            </w:r>
          </w:p>
        </w:tc>
      </w:tr>
      <w:tr w14:paraId="3298A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4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B41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отырып,заттар мен нысандарды тани алады.</w:t>
            </w:r>
          </w:p>
        </w:tc>
        <w:tc>
          <w:tcPr>
            <w:tcW w:w="3685" w:type="dxa"/>
          </w:tcPr>
          <w:p w14:paraId="3298AB42">
            <w: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3298AB43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52" w:type="dxa"/>
          </w:tcPr>
          <w:p w14:paraId="3298AB44">
            <w:r>
              <w:rPr>
                <w:sz w:val="24"/>
                <w:szCs w:val="24"/>
              </w:rPr>
              <w:t>Орташа</w:t>
            </w:r>
          </w:p>
        </w:tc>
      </w:tr>
    </w:tbl>
    <w:p w14:paraId="3298AB4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4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4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A789597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2CF6CB8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2EBAC8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Ас</w:t>
      </w:r>
      <w:r>
        <w:rPr>
          <w:sz w:val="24"/>
          <w:szCs w:val="24"/>
          <w:u w:val="single"/>
        </w:rPr>
        <w:t>қарқызы Рашида</w:t>
      </w:r>
      <w:r>
        <w:rPr>
          <w:b/>
          <w:sz w:val="24"/>
          <w:szCs w:val="24"/>
        </w:rPr>
        <w:t xml:space="preserve"> </w:t>
      </w:r>
    </w:p>
    <w:p w14:paraId="764580E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18.10.2018</w:t>
      </w:r>
      <w:r>
        <w:rPr>
          <w:b/>
          <w:sz w:val="24"/>
          <w:szCs w:val="24"/>
        </w:rPr>
        <w:tab/>
      </w:r>
    </w:p>
    <w:p w14:paraId="636E953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p w14:paraId="464C664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B51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B52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B53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B54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B55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B56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B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B58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Өздігінен түрлі ойындар ойнайды, ойын ережелерін сақтай алады.</w:t>
            </w:r>
          </w:p>
        </w:tc>
        <w:tc>
          <w:tcPr>
            <w:tcW w:w="3685" w:type="dxa"/>
          </w:tcPr>
          <w:p w14:paraId="3298AB5A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3298AB5B"/>
        </w:tc>
        <w:tc>
          <w:tcPr>
            <w:tcW w:w="2552" w:type="dxa"/>
            <w:vAlign w:val="top"/>
          </w:tcPr>
          <w:p w14:paraId="3298AB5C">
            <w:r>
              <w:rPr>
                <w:sz w:val="24"/>
                <w:szCs w:val="24"/>
              </w:rPr>
              <w:t>жоғары</w:t>
            </w:r>
          </w:p>
        </w:tc>
      </w:tr>
      <w:tr w14:paraId="3298A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2694" w:type="dxa"/>
          </w:tcPr>
          <w:p w14:paraId="3298AB5E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B5F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3298AB60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B61"/>
        </w:tc>
        <w:tc>
          <w:tcPr>
            <w:tcW w:w="2552" w:type="dxa"/>
            <w:vAlign w:val="top"/>
          </w:tcPr>
          <w:p w14:paraId="3298AB62">
            <w:r>
              <w:rPr>
                <w:sz w:val="24"/>
                <w:szCs w:val="24"/>
              </w:rPr>
              <w:t>жоғары</w:t>
            </w:r>
          </w:p>
        </w:tc>
      </w:tr>
      <w:tr w14:paraId="3298A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2694" w:type="dxa"/>
          </w:tcPr>
          <w:p w14:paraId="3298AB64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B65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 түрлі мәселелерді шешудін әдістерін табады.</w:t>
            </w:r>
          </w:p>
        </w:tc>
        <w:tc>
          <w:tcPr>
            <w:tcW w:w="3685" w:type="dxa"/>
          </w:tcPr>
          <w:p w14:paraId="3298AB66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298AB67"/>
        </w:tc>
        <w:tc>
          <w:tcPr>
            <w:tcW w:w="2552" w:type="dxa"/>
            <w:vAlign w:val="top"/>
          </w:tcPr>
          <w:p w14:paraId="3298AB68">
            <w:r>
              <w:rPr>
                <w:sz w:val="24"/>
                <w:szCs w:val="24"/>
              </w:rPr>
              <w:t>жоғары</w:t>
            </w:r>
          </w:p>
        </w:tc>
      </w:tr>
      <w:tr w14:paraId="3298A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6A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B6B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Мазмұнды композицияларының бейнесін салу дағдыларын игерген.</w:t>
            </w:r>
          </w:p>
        </w:tc>
        <w:tc>
          <w:tcPr>
            <w:tcW w:w="3685" w:type="dxa"/>
          </w:tcPr>
          <w:p w14:paraId="3298AB6C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298AB6D"/>
        </w:tc>
        <w:tc>
          <w:tcPr>
            <w:tcW w:w="2552" w:type="dxa"/>
            <w:vAlign w:val="top"/>
          </w:tcPr>
          <w:p w14:paraId="3298AB6E">
            <w:r>
              <w:rPr>
                <w:sz w:val="24"/>
                <w:szCs w:val="24"/>
              </w:rPr>
              <w:t>жоғары</w:t>
            </w:r>
          </w:p>
        </w:tc>
      </w:tr>
      <w:tr w14:paraId="3298A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7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B71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себеп-салдарлық байланыстарды орнатады.</w:t>
            </w:r>
          </w:p>
        </w:tc>
        <w:tc>
          <w:tcPr>
            <w:tcW w:w="3685" w:type="dxa"/>
          </w:tcPr>
          <w:p w14:paraId="3298AB72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3298AB73"/>
        </w:tc>
        <w:tc>
          <w:tcPr>
            <w:tcW w:w="2552" w:type="dxa"/>
            <w:vAlign w:val="top"/>
          </w:tcPr>
          <w:p w14:paraId="3298AB74">
            <w:r>
              <w:rPr>
                <w:sz w:val="24"/>
                <w:szCs w:val="24"/>
              </w:rPr>
              <w:t>Жоғары</w:t>
            </w:r>
          </w:p>
        </w:tc>
      </w:tr>
    </w:tbl>
    <w:p w14:paraId="5F9F626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7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A4BAC1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8004B4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6E55EBF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  <w:lang w:val="ru-RU"/>
        </w:rPr>
        <w:t>Се</w:t>
      </w:r>
      <w:r>
        <w:rPr>
          <w:sz w:val="24"/>
          <w:szCs w:val="24"/>
        </w:rPr>
        <w:t>рік Амир</w:t>
      </w:r>
      <w:r>
        <w:rPr>
          <w:b/>
          <w:sz w:val="24"/>
          <w:szCs w:val="24"/>
        </w:rPr>
        <w:t xml:space="preserve"> </w:t>
      </w:r>
    </w:p>
    <w:p w14:paraId="7149590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07.06.2018</w:t>
      </w:r>
      <w:r>
        <w:rPr>
          <w:b/>
          <w:sz w:val="24"/>
          <w:szCs w:val="24"/>
        </w:rPr>
        <w:tab/>
      </w:r>
    </w:p>
    <w:p w14:paraId="25E8A7A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B81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B82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B83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B84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B85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B86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2694" w:type="dxa"/>
          </w:tcPr>
          <w:p w14:paraId="3298AB88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Спорттық ойындардын элементтерін орындайды.</w:t>
            </w:r>
          </w:p>
        </w:tc>
        <w:tc>
          <w:tcPr>
            <w:tcW w:w="3685" w:type="dxa"/>
          </w:tcPr>
          <w:p w14:paraId="3298AB8A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3298A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қимылдарды орындаудын қимылдық дағдыларын  және техникасына ие.</w:t>
            </w:r>
          </w:p>
        </w:tc>
        <w:tc>
          <w:tcPr>
            <w:tcW w:w="2552" w:type="dxa"/>
          </w:tcPr>
          <w:p w14:paraId="3298AB8C">
            <w:r>
              <w:rPr>
                <w:sz w:val="24"/>
                <w:szCs w:val="24"/>
              </w:rPr>
              <w:t>жоғары</w:t>
            </w:r>
          </w:p>
        </w:tc>
      </w:tr>
      <w:tr w14:paraId="3298A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8E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B8F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Құрдастарымен және ересектермен қарым-қатынасқа түсе алады,олардың өтініштерін орындайды.</w:t>
            </w:r>
          </w:p>
        </w:tc>
        <w:tc>
          <w:tcPr>
            <w:tcW w:w="3685" w:type="dxa"/>
          </w:tcPr>
          <w:p w14:paraId="3298AB90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B91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Көркем шығармаларды эмоционалды қабылдай біледі.</w:t>
            </w:r>
          </w:p>
        </w:tc>
        <w:tc>
          <w:tcPr>
            <w:tcW w:w="2552" w:type="dxa"/>
          </w:tcPr>
          <w:p w14:paraId="3298AB92">
            <w:r>
              <w:rPr>
                <w:sz w:val="24"/>
                <w:szCs w:val="24"/>
              </w:rPr>
              <w:t>жоғары</w:t>
            </w:r>
          </w:p>
        </w:tc>
      </w:tr>
      <w:tr w14:paraId="3298A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3298AB94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B95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атайды және ажыратады,олардын өлшемін,түсін,пішінін,жасалған материалын анықтайды.</w:t>
            </w:r>
          </w:p>
        </w:tc>
        <w:tc>
          <w:tcPr>
            <w:tcW w:w="3685" w:type="dxa"/>
          </w:tcPr>
          <w:p w14:paraId="3298AB96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298AB97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Тіршілік иелеріне аяушылдық,жаңашырлық танытады.</w:t>
            </w:r>
          </w:p>
        </w:tc>
        <w:tc>
          <w:tcPr>
            <w:tcW w:w="2552" w:type="dxa"/>
          </w:tcPr>
          <w:p w14:paraId="3298AB98">
            <w:r>
              <w:rPr>
                <w:sz w:val="24"/>
                <w:szCs w:val="24"/>
              </w:rPr>
              <w:t>жоғары</w:t>
            </w:r>
          </w:p>
        </w:tc>
      </w:tr>
      <w:tr w14:paraId="3298A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9A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B9B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ұстайды және оны пайдалана алады.</w:t>
            </w:r>
          </w:p>
        </w:tc>
        <w:tc>
          <w:tcPr>
            <w:tcW w:w="3685" w:type="dxa"/>
          </w:tcPr>
          <w:p w14:paraId="3298AB9C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4E2165B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  <w:p w14:paraId="3298AB9E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игерген.</w:t>
            </w:r>
          </w:p>
        </w:tc>
        <w:tc>
          <w:tcPr>
            <w:tcW w:w="2552" w:type="dxa"/>
          </w:tcPr>
          <w:p w14:paraId="3298AB9F">
            <w:r>
              <w:rPr>
                <w:sz w:val="24"/>
                <w:szCs w:val="24"/>
              </w:rPr>
              <w:t>жоғары</w:t>
            </w:r>
          </w:p>
        </w:tc>
      </w:tr>
      <w:tr w14:paraId="3298A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A1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BA2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Отбасында ересектер мен кішілерге сыйластық және қамқорлық  қарым-қатынас танытады.</w:t>
            </w:r>
          </w:p>
        </w:tc>
        <w:tc>
          <w:tcPr>
            <w:tcW w:w="3685" w:type="dxa"/>
          </w:tcPr>
          <w:p w14:paraId="3298ABA3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3298ABA4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мүшелерінін еңбегі туралы біледі.</w:t>
            </w:r>
          </w:p>
        </w:tc>
        <w:tc>
          <w:tcPr>
            <w:tcW w:w="2552" w:type="dxa"/>
          </w:tcPr>
          <w:p w14:paraId="3298ABA5"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BA7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A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B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16A5B2A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0FA1CD7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4D52EE1F">
      <w:pPr>
        <w:tabs>
          <w:tab w:val="left" w:pos="3755"/>
        </w:tabs>
        <w:spacing w:before="22" w:line="237" w:lineRule="auto"/>
        <w:ind w:right="1262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Көнебай Айым</w:t>
      </w:r>
    </w:p>
    <w:p w14:paraId="0185EA17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  <w:lang w:val="ru-RU"/>
        </w:rPr>
        <w:t>1.04.2018</w:t>
      </w:r>
      <w:r>
        <w:rPr>
          <w:b/>
          <w:sz w:val="24"/>
          <w:szCs w:val="24"/>
        </w:rPr>
        <w:tab/>
      </w:r>
    </w:p>
    <w:p w14:paraId="09722B2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BB5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</w:p>
          <w:p w14:paraId="3298ABB6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BB7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BB8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98ABB9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BBA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BBC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Негізгі қимылдарды орындаудын қимылдық дағдыларына  және техникасына ие.</w:t>
            </w:r>
          </w:p>
        </w:tc>
        <w:tc>
          <w:tcPr>
            <w:tcW w:w="3685" w:type="dxa"/>
          </w:tcPr>
          <w:p w14:paraId="3298ABBE">
            <w:r>
              <w:t>гимнастикалық скамейка бойымен қолдарымен тартылып, еңбектейді.</w:t>
            </w:r>
          </w:p>
        </w:tc>
        <w:tc>
          <w:tcPr>
            <w:tcW w:w="3544" w:type="dxa"/>
          </w:tcPr>
          <w:p w14:paraId="3298A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Педагогтың көрсетуімен ертенгілік жаттығуларды орындайды.</w:t>
            </w:r>
          </w:p>
        </w:tc>
        <w:tc>
          <w:tcPr>
            <w:tcW w:w="2552" w:type="dxa"/>
          </w:tcPr>
          <w:p w14:paraId="3298ABC0">
            <w:r>
              <w:rPr>
                <w:sz w:val="24"/>
                <w:szCs w:val="24"/>
              </w:rPr>
              <w:t>жоғары</w:t>
            </w:r>
          </w:p>
        </w:tc>
      </w:tr>
      <w:tr w14:paraId="3298A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C2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BC3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Таныс ертегілердің мазмұнын дұрыс айтады.</w:t>
            </w:r>
          </w:p>
        </w:tc>
        <w:tc>
          <w:tcPr>
            <w:tcW w:w="3685" w:type="dxa"/>
          </w:tcPr>
          <w:p w14:paraId="3298ABC4">
            <w:r>
              <w:t>қазақтың ұлттық тұрмыстық заттарын таниды, атайды,ертегіні дұрыс айтуға талпынады,қызығады.</w:t>
            </w:r>
          </w:p>
        </w:tc>
        <w:tc>
          <w:tcPr>
            <w:tcW w:w="3544" w:type="dxa"/>
          </w:tcPr>
          <w:p w14:paraId="3298ABC5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2552" w:type="dxa"/>
          </w:tcPr>
          <w:p w14:paraId="3298ABC6">
            <w:r>
              <w:rPr>
                <w:sz w:val="24"/>
                <w:szCs w:val="24"/>
              </w:rPr>
              <w:t>жоғары</w:t>
            </w:r>
          </w:p>
        </w:tc>
      </w:tr>
      <w:tr w14:paraId="3298A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2694" w:type="dxa"/>
          </w:tcPr>
          <w:p w14:paraId="3298ABC8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BC9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Жәндіктерді атайды,олар туралы қарапайым түсініктерге ие.</w:t>
            </w:r>
          </w:p>
        </w:tc>
        <w:tc>
          <w:tcPr>
            <w:tcW w:w="3685" w:type="dxa"/>
          </w:tcPr>
          <w:p w14:paraId="3298ABCA">
            <w:r>
              <w:t>екі затты ұзындығы, ені және биіктігі, жуандығы бойынша салыстырады:</w:t>
            </w:r>
          </w:p>
        </w:tc>
        <w:tc>
          <w:tcPr>
            <w:tcW w:w="3544" w:type="dxa"/>
          </w:tcPr>
          <w:p w14:paraId="3298ABCB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2552" w:type="dxa"/>
          </w:tcPr>
          <w:p w14:paraId="3298ABCC">
            <w:r>
              <w:rPr>
                <w:sz w:val="24"/>
                <w:szCs w:val="24"/>
              </w:rPr>
              <w:t>жоғары</w:t>
            </w:r>
          </w:p>
        </w:tc>
      </w:tr>
      <w:tr w14:paraId="3298A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2694" w:type="dxa"/>
          </w:tcPr>
          <w:p w14:paraId="3298ABCE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BCF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 салу техникасын біледі.</w:t>
            </w:r>
          </w:p>
        </w:tc>
        <w:tc>
          <w:tcPr>
            <w:tcW w:w="3685" w:type="dxa"/>
          </w:tcPr>
          <w:p w14:paraId="3298ABD0">
            <w:r>
              <w:t>бейнелейтін заттарды қарайды, қолмен ұстап зерттейді:</w:t>
            </w:r>
          </w:p>
        </w:tc>
        <w:tc>
          <w:tcPr>
            <w:tcW w:w="3544" w:type="dxa"/>
          </w:tcPr>
          <w:p w14:paraId="3298ABD1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2552" w:type="dxa"/>
          </w:tcPr>
          <w:p w14:paraId="3298ABD2">
            <w:r>
              <w:rPr>
                <w:sz w:val="24"/>
                <w:szCs w:val="24"/>
              </w:rPr>
              <w:t>жоғары</w:t>
            </w:r>
          </w:p>
        </w:tc>
      </w:tr>
      <w:tr w14:paraId="3298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BD4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BD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тәжіреибелерді жүргізуге қызығушылық танытады.</w:t>
            </w:r>
          </w:p>
        </w:tc>
        <w:tc>
          <w:tcPr>
            <w:tcW w:w="3685" w:type="dxa"/>
          </w:tcPr>
          <w:p w14:paraId="3298ABD6">
            <w:r>
              <w:t>өзара көмек беруге дайын, ренжіген балаға жанашырлық танытады:</w:t>
            </w:r>
          </w:p>
        </w:tc>
        <w:tc>
          <w:tcPr>
            <w:tcW w:w="3544" w:type="dxa"/>
          </w:tcPr>
          <w:p w14:paraId="3298ABD7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 заттар мен нысандарды тани алады.</w:t>
            </w:r>
          </w:p>
        </w:tc>
        <w:tc>
          <w:tcPr>
            <w:tcW w:w="2552" w:type="dxa"/>
          </w:tcPr>
          <w:p w14:paraId="3298ABD8"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BD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D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BE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27ECB54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74D35F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481BA5C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Қуанышқали Мағжан</w:t>
      </w:r>
      <w:r>
        <w:rPr>
          <w:b/>
          <w:sz w:val="24"/>
          <w:szCs w:val="24"/>
        </w:rPr>
        <w:t xml:space="preserve"> </w:t>
      </w:r>
    </w:p>
    <w:p w14:paraId="67B3E92F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11.09.2018</w:t>
      </w:r>
      <w:r>
        <w:rPr>
          <w:b/>
          <w:sz w:val="24"/>
          <w:szCs w:val="24"/>
        </w:rPr>
        <w:tab/>
      </w:r>
    </w:p>
    <w:p w14:paraId="3E2E64C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C13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</w:p>
          <w:p w14:paraId="3298AC14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C15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C16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C17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C18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C1A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C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3298AC1C">
            <w: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3298A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2552" w:type="dxa"/>
          </w:tcPr>
          <w:p w14:paraId="3298AC1E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2694" w:type="dxa"/>
          </w:tcPr>
          <w:p w14:paraId="3298AC20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C21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3298AC22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C23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2552" w:type="dxa"/>
          </w:tcPr>
          <w:p w14:paraId="3298AC24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2694" w:type="dxa"/>
          </w:tcPr>
          <w:p w14:paraId="3298AC26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C27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3298AC28">
            <w:r>
              <w:t>геометриялық фигураларды көру және сипап сезу арқылы зерттейді:</w:t>
            </w:r>
          </w:p>
        </w:tc>
        <w:tc>
          <w:tcPr>
            <w:tcW w:w="3544" w:type="dxa"/>
          </w:tcPr>
          <w:p w14:paraId="3298AC29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2552" w:type="dxa"/>
          </w:tcPr>
          <w:p w14:paraId="3298AC2A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2C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C2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3685" w:type="dxa"/>
          </w:tcPr>
          <w:p w14:paraId="3298AC2E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544" w:type="dxa"/>
          </w:tcPr>
          <w:p w14:paraId="3298AC2F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менжануарлардын пішінін бейнелейді.</w:t>
            </w:r>
          </w:p>
        </w:tc>
        <w:tc>
          <w:tcPr>
            <w:tcW w:w="2552" w:type="dxa"/>
          </w:tcPr>
          <w:p w14:paraId="3298AC30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32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Әлеуметтікэмоционалды дағдыларды қалыптастыру</w:t>
            </w:r>
          </w:p>
        </w:tc>
        <w:tc>
          <w:tcPr>
            <w:tcW w:w="3827" w:type="dxa"/>
          </w:tcPr>
          <w:p w14:paraId="3298AC33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3298AC34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544" w:type="dxa"/>
          </w:tcPr>
          <w:p w14:paraId="3298AC3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2552" w:type="dxa"/>
          </w:tcPr>
          <w:p w14:paraId="3298AC36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C3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C3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C4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114177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44AFA6F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3B763729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Алдажар Ағзам</w:t>
      </w:r>
      <w:r>
        <w:rPr>
          <w:b/>
          <w:sz w:val="24"/>
          <w:szCs w:val="24"/>
        </w:rPr>
        <w:t xml:space="preserve"> </w:t>
      </w:r>
    </w:p>
    <w:p w14:paraId="412EFAA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13.03.2018</w:t>
      </w:r>
      <w:r>
        <w:rPr>
          <w:b/>
          <w:sz w:val="24"/>
          <w:szCs w:val="24"/>
        </w:rPr>
        <w:tab/>
      </w:r>
    </w:p>
    <w:p w14:paraId="7339DB76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C43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98AC44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C45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C46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98AC47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C48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C4A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298AC4C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3298AC4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4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5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3827" w:type="dxa"/>
          </w:tcPr>
          <w:p w14:paraId="3298AC51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298AC52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C53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5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2694" w:type="dxa"/>
          </w:tcPr>
          <w:p w14:paraId="3298AC56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C57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3298AC58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298AC59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5A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5C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C5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3298AC5E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298AC5F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62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C63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3298AC64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3298AC6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6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6FF4440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C6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298AC7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53151FD3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056B6B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79AC958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Қазмұрат Ра</w:t>
      </w:r>
      <w:r>
        <w:rPr>
          <w:sz w:val="24"/>
          <w:szCs w:val="24"/>
          <w:u w:val="single"/>
          <w:lang w:val="ru-RU"/>
        </w:rPr>
        <w:t>яна</w:t>
      </w:r>
      <w:r>
        <w:rPr>
          <w:b/>
          <w:sz w:val="24"/>
          <w:szCs w:val="24"/>
        </w:rPr>
        <w:t xml:space="preserve"> </w:t>
      </w:r>
    </w:p>
    <w:p w14:paraId="6CF1FA7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01.10.2018</w:t>
      </w:r>
      <w:r>
        <w:rPr>
          <w:b/>
          <w:sz w:val="24"/>
          <w:szCs w:val="24"/>
        </w:rPr>
        <w:tab/>
      </w:r>
    </w:p>
    <w:p w14:paraId="1A239D8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C74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</w:p>
          <w:p w14:paraId="3298AC75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C76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C77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C78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C79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C7B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C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298AC7D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3298A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2552" w:type="dxa"/>
          </w:tcPr>
          <w:p w14:paraId="3298AC7F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2694" w:type="dxa"/>
          </w:tcPr>
          <w:p w14:paraId="3298AC81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C82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298AC83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C84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2552" w:type="dxa"/>
          </w:tcPr>
          <w:p w14:paraId="3298AC85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2694" w:type="dxa"/>
          </w:tcPr>
          <w:p w14:paraId="3298AC87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C88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3298AC89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298AC8A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2552" w:type="dxa"/>
          </w:tcPr>
          <w:p w14:paraId="3298AC8B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8D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C8E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3298AC8F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298AC90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 жануарлардын пішінін бейнелейді.</w:t>
            </w:r>
          </w:p>
        </w:tc>
        <w:tc>
          <w:tcPr>
            <w:tcW w:w="2552" w:type="dxa"/>
          </w:tcPr>
          <w:p w14:paraId="3298AC91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93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C94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3298AC95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3298AC96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2552" w:type="dxa"/>
          </w:tcPr>
          <w:p w14:paraId="3298AC97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C9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C9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CA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D7045F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0D6B31A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645CB8BF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Шабакова Ания</w:t>
      </w:r>
      <w:r>
        <w:rPr>
          <w:b/>
          <w:sz w:val="24"/>
          <w:szCs w:val="24"/>
        </w:rPr>
        <w:t xml:space="preserve"> </w:t>
      </w:r>
    </w:p>
    <w:p w14:paraId="5428528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20.09.18</w:t>
      </w:r>
      <w:r>
        <w:rPr>
          <w:b/>
          <w:sz w:val="24"/>
          <w:szCs w:val="24"/>
        </w:rPr>
        <w:tab/>
      </w:r>
    </w:p>
    <w:p w14:paraId="29F1CD8C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CA3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98ACA4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CA5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CA6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CA7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CA8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CAA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CAB">
            <w:pPr>
              <w:rPr>
                <w:sz w:val="24"/>
                <w:szCs w:val="24"/>
              </w:rPr>
            </w:pPr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685" w:type="dxa"/>
          </w:tcPr>
          <w:p w14:paraId="3298ACAC"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544" w:type="dxa"/>
          </w:tcPr>
          <w:p w14:paraId="3298ACA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A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B0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CB1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685" w:type="dxa"/>
          </w:tcPr>
          <w:p w14:paraId="3298ACB2"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3544" w:type="dxa"/>
          </w:tcPr>
          <w:p w14:paraId="3298ACB3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B4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694" w:type="dxa"/>
          </w:tcPr>
          <w:p w14:paraId="3298ACB6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CB7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t>бірнеше затты өсу және кему ретімен орналастырып, салыстырады:</w:t>
            </w:r>
          </w:p>
        </w:tc>
        <w:tc>
          <w:tcPr>
            <w:tcW w:w="3685" w:type="dxa"/>
          </w:tcPr>
          <w:p w14:paraId="3298ACB8"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544" w:type="dxa"/>
          </w:tcPr>
          <w:p w14:paraId="3298ACB9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BA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BC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CB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685" w:type="dxa"/>
          </w:tcPr>
          <w:p w14:paraId="3298ACBE">
            <w:r>
              <w:rPr>
                <w:sz w:val="24"/>
                <w:szCs w:val="24"/>
              </w:rPr>
              <w:t>Заттар менжануарлардын пішінін бейнелейді.</w:t>
            </w:r>
          </w:p>
        </w:tc>
        <w:tc>
          <w:tcPr>
            <w:tcW w:w="3544" w:type="dxa"/>
          </w:tcPr>
          <w:p w14:paraId="3298ACBF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  <w:tr w14:paraId="3298A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C2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CC3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685" w:type="dxa"/>
          </w:tcPr>
          <w:p w14:paraId="3298ACC4"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3544" w:type="dxa"/>
          </w:tcPr>
          <w:p w14:paraId="3298ACC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298ACC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</w:p>
        </w:tc>
      </w:tr>
    </w:tbl>
    <w:p w14:paraId="3298ACC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CC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CD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289AC2E2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653E45C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21075C40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Төлеп Ернар</w:t>
      </w:r>
    </w:p>
    <w:p w14:paraId="326ADA3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26.03.2018</w:t>
      </w:r>
      <w:r>
        <w:rPr>
          <w:b/>
          <w:sz w:val="24"/>
          <w:szCs w:val="24"/>
        </w:rPr>
        <w:tab/>
      </w:r>
    </w:p>
    <w:p w14:paraId="20301AC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CD3">
            <w:pPr>
              <w:pStyle w:val="8"/>
              <w:spacing w:line="259" w:lineRule="exact"/>
              <w:rPr>
                <w:b/>
                <w:sz w:val="24"/>
                <w:szCs w:val="24"/>
                <w:lang w:val="ru-RU"/>
              </w:rPr>
            </w:pPr>
          </w:p>
          <w:p w14:paraId="3298ACD4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CD5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CD6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CD7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CD8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CDA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298ACDC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3298ACDD">
            <w:r>
              <w:t>ішінара шаңғыны киіп шешеді, бірінің артынан бірі жүреді</w:t>
            </w:r>
          </w:p>
        </w:tc>
        <w:tc>
          <w:tcPr>
            <w:tcW w:w="2552" w:type="dxa"/>
          </w:tcPr>
          <w:p w14:paraId="3298ACDE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2694" w:type="dxa"/>
          </w:tcPr>
          <w:p w14:paraId="3298ACE0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CE1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298ACE2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CE3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2552" w:type="dxa"/>
          </w:tcPr>
          <w:p w14:paraId="3298ACE4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atLeast"/>
        </w:trPr>
        <w:tc>
          <w:tcPr>
            <w:tcW w:w="2694" w:type="dxa"/>
          </w:tcPr>
          <w:p w14:paraId="3298ACE6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CE7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3298ACE8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298ACE9">
            <w:r>
              <w:t>геометриялық фигураларды көру және сипап сезу арқылы зерттейді:</w:t>
            </w:r>
          </w:p>
        </w:tc>
        <w:tc>
          <w:tcPr>
            <w:tcW w:w="2552" w:type="dxa"/>
          </w:tcPr>
          <w:p w14:paraId="3298ACEA">
            <w:pPr>
              <w:shd w:val="clear" w:color="auto" w:fill="F5F5F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EC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CE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3298ACEE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298ACEF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2552" w:type="dxa"/>
          </w:tcPr>
          <w:p w14:paraId="3298ACF0">
            <w:pPr>
              <w:shd w:val="clear" w:color="auto" w:fill="F5F5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3298A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CF2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CF3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3298ACF4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3298ACF5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2552" w:type="dxa"/>
          </w:tcPr>
          <w:p w14:paraId="3298ACF6">
            <w:pPr>
              <w:ind w:right="68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</w:tbl>
    <w:p w14:paraId="3298ACF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54B6CBA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4C20139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40AEAEAB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86FA4F3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Жексенбай Асылым</w:t>
      </w:r>
    </w:p>
    <w:p w14:paraId="3E17B50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  <w:lang w:val="ru-RU"/>
        </w:rPr>
        <w:t>14.06.2018</w:t>
      </w:r>
      <w:r>
        <w:rPr>
          <w:b/>
          <w:sz w:val="24"/>
          <w:szCs w:val="24"/>
        </w:rPr>
        <w:tab/>
      </w:r>
    </w:p>
    <w:p w14:paraId="2E89851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D37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98AD38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D39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D3A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98AD3B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D3C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D3E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D3F">
            <w: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298AD40"/>
        </w:tc>
        <w:tc>
          <w:tcPr>
            <w:tcW w:w="3544" w:type="dxa"/>
          </w:tcPr>
          <w:p w14:paraId="3298AD41"/>
        </w:tc>
        <w:tc>
          <w:tcPr>
            <w:tcW w:w="2552" w:type="dxa"/>
            <w:vAlign w:val="top"/>
          </w:tcPr>
          <w:p w14:paraId="3298AD42">
            <w:r>
              <w:rPr>
                <w:sz w:val="24"/>
                <w:szCs w:val="24"/>
              </w:rPr>
              <w:t>Орташа</w:t>
            </w:r>
          </w:p>
        </w:tc>
      </w:tr>
      <w:tr w14:paraId="3298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44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D45">
            <w: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298AD46"/>
        </w:tc>
        <w:tc>
          <w:tcPr>
            <w:tcW w:w="3544" w:type="dxa"/>
          </w:tcPr>
          <w:p w14:paraId="3298AD47"/>
        </w:tc>
        <w:tc>
          <w:tcPr>
            <w:tcW w:w="2552" w:type="dxa"/>
            <w:vAlign w:val="top"/>
          </w:tcPr>
          <w:p w14:paraId="3298AD48">
            <w:r>
              <w:rPr>
                <w:sz w:val="24"/>
                <w:szCs w:val="24"/>
              </w:rPr>
              <w:t>Орташа</w:t>
            </w:r>
          </w:p>
        </w:tc>
      </w:tr>
      <w:tr w14:paraId="3298A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694" w:type="dxa"/>
          </w:tcPr>
          <w:p w14:paraId="3298AD4A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D4B">
            <w: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3298AD4C"/>
        </w:tc>
        <w:tc>
          <w:tcPr>
            <w:tcW w:w="3544" w:type="dxa"/>
          </w:tcPr>
          <w:p w14:paraId="3298AD4D"/>
        </w:tc>
        <w:tc>
          <w:tcPr>
            <w:tcW w:w="2552" w:type="dxa"/>
            <w:vAlign w:val="top"/>
          </w:tcPr>
          <w:p w14:paraId="3298AD4E">
            <w:r>
              <w:rPr>
                <w:sz w:val="24"/>
                <w:szCs w:val="24"/>
              </w:rPr>
              <w:t>Орташа</w:t>
            </w:r>
          </w:p>
        </w:tc>
      </w:tr>
      <w:tr w14:paraId="3298A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5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D51">
            <w: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3298AD52"/>
        </w:tc>
        <w:tc>
          <w:tcPr>
            <w:tcW w:w="3544" w:type="dxa"/>
          </w:tcPr>
          <w:p w14:paraId="3298AD53"/>
        </w:tc>
        <w:tc>
          <w:tcPr>
            <w:tcW w:w="2552" w:type="dxa"/>
            <w:vAlign w:val="top"/>
          </w:tcPr>
          <w:p w14:paraId="3298AD54">
            <w:r>
              <w:rPr>
                <w:sz w:val="24"/>
                <w:szCs w:val="24"/>
              </w:rPr>
              <w:t>Орташа</w:t>
            </w:r>
          </w:p>
        </w:tc>
      </w:tr>
      <w:tr w14:paraId="3298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56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D57">
            <w: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3298AD58"/>
        </w:tc>
        <w:tc>
          <w:tcPr>
            <w:tcW w:w="3544" w:type="dxa"/>
          </w:tcPr>
          <w:p w14:paraId="3298AD59"/>
        </w:tc>
        <w:tc>
          <w:tcPr>
            <w:tcW w:w="2552" w:type="dxa"/>
            <w:vAlign w:val="top"/>
          </w:tcPr>
          <w:p w14:paraId="3298AD5A">
            <w:r>
              <w:rPr>
                <w:sz w:val="24"/>
                <w:szCs w:val="24"/>
              </w:rPr>
              <w:t>Орташа</w:t>
            </w:r>
          </w:p>
        </w:tc>
      </w:tr>
    </w:tbl>
    <w:p w14:paraId="59C7237F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D5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55797DD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2549401D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0976D9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5C54E052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  <w:lang w:val="ru-RU"/>
        </w:rPr>
        <w:t>Ж</w:t>
      </w:r>
      <w:r>
        <w:rPr>
          <w:sz w:val="24"/>
          <w:szCs w:val="24"/>
          <w:u w:val="single"/>
        </w:rPr>
        <w:t>әрменов Бейбарыс</w:t>
      </w:r>
    </w:p>
    <w:p w14:paraId="3F2EA426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23.08.2018</w:t>
      </w:r>
      <w:r>
        <w:rPr>
          <w:b/>
          <w:sz w:val="24"/>
          <w:szCs w:val="24"/>
        </w:rPr>
        <w:tab/>
      </w:r>
    </w:p>
    <w:p w14:paraId="7B5C110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4" w:hRule="atLeast"/>
        </w:trPr>
        <w:tc>
          <w:tcPr>
            <w:tcW w:w="2694" w:type="dxa"/>
          </w:tcPr>
          <w:p w14:paraId="3298AD64">
            <w:pPr>
              <w:pStyle w:val="8"/>
              <w:spacing w:line="259" w:lineRule="exact"/>
              <w:rPr>
                <w:b/>
                <w:sz w:val="24"/>
                <w:szCs w:val="24"/>
                <w:lang w:val="ru-RU"/>
              </w:rPr>
            </w:pPr>
          </w:p>
          <w:p w14:paraId="3298AD65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D66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D67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D68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D69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D6B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D6C">
            <w:r>
              <w:t>Шынықтыру түрлерін,өз-өзіне қызмет көрсетудін дағдыларын игерген.</w:t>
            </w:r>
          </w:p>
        </w:tc>
        <w:tc>
          <w:tcPr>
            <w:tcW w:w="3685" w:type="dxa"/>
          </w:tcPr>
          <w:p w14:paraId="3298AD6D"/>
        </w:tc>
        <w:tc>
          <w:tcPr>
            <w:tcW w:w="3544" w:type="dxa"/>
          </w:tcPr>
          <w:p w14:paraId="3298AD6E"/>
        </w:tc>
        <w:tc>
          <w:tcPr>
            <w:tcW w:w="2552" w:type="dxa"/>
            <w:vAlign w:val="top"/>
          </w:tcPr>
          <w:p w14:paraId="3298AD6F">
            <w:r>
              <w:rPr>
                <w:sz w:val="24"/>
                <w:szCs w:val="24"/>
              </w:rPr>
              <w:t>Орташа</w:t>
            </w:r>
          </w:p>
        </w:tc>
      </w:tr>
      <w:tr w14:paraId="3298A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71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D72">
            <w:r>
              <w:t>Әңгімелерді тындайды,мазмұндап бере алады,өлендерді жатқа айтады.</w:t>
            </w:r>
          </w:p>
        </w:tc>
        <w:tc>
          <w:tcPr>
            <w:tcW w:w="3685" w:type="dxa"/>
          </w:tcPr>
          <w:p w14:paraId="3298AD73"/>
        </w:tc>
        <w:tc>
          <w:tcPr>
            <w:tcW w:w="3544" w:type="dxa"/>
          </w:tcPr>
          <w:p w14:paraId="3298AD74"/>
        </w:tc>
        <w:tc>
          <w:tcPr>
            <w:tcW w:w="2552" w:type="dxa"/>
            <w:vAlign w:val="top"/>
          </w:tcPr>
          <w:p w14:paraId="3298AD75">
            <w:r>
              <w:rPr>
                <w:sz w:val="24"/>
                <w:szCs w:val="24"/>
              </w:rPr>
              <w:t>Орташа</w:t>
            </w:r>
          </w:p>
        </w:tc>
      </w:tr>
      <w:tr w14:paraId="3298A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2694" w:type="dxa"/>
          </w:tcPr>
          <w:p w14:paraId="3298AD77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D78">
            <w:r>
              <w:t>Заттарды топтастыра алады.</w:t>
            </w:r>
          </w:p>
        </w:tc>
        <w:tc>
          <w:tcPr>
            <w:tcW w:w="3685" w:type="dxa"/>
          </w:tcPr>
          <w:p w14:paraId="3298AD79"/>
        </w:tc>
        <w:tc>
          <w:tcPr>
            <w:tcW w:w="3544" w:type="dxa"/>
          </w:tcPr>
          <w:p w14:paraId="3298AD7A"/>
        </w:tc>
        <w:tc>
          <w:tcPr>
            <w:tcW w:w="2552" w:type="dxa"/>
            <w:vAlign w:val="top"/>
          </w:tcPr>
          <w:p w14:paraId="3298AD7B">
            <w:r>
              <w:rPr>
                <w:sz w:val="24"/>
                <w:szCs w:val="24"/>
              </w:rPr>
              <w:t>Орташа</w:t>
            </w:r>
          </w:p>
        </w:tc>
      </w:tr>
      <w:tr w14:paraId="3298A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7D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D7E">
            <w:r>
              <w:t>Бірнеше бөліктерден тұратын заттарды орналастырады және желімдейді.</w:t>
            </w:r>
          </w:p>
        </w:tc>
        <w:tc>
          <w:tcPr>
            <w:tcW w:w="3685" w:type="dxa"/>
          </w:tcPr>
          <w:p w14:paraId="3298AD7F"/>
        </w:tc>
        <w:tc>
          <w:tcPr>
            <w:tcW w:w="3544" w:type="dxa"/>
          </w:tcPr>
          <w:p w14:paraId="3298AD80"/>
        </w:tc>
        <w:tc>
          <w:tcPr>
            <w:tcW w:w="2552" w:type="dxa"/>
            <w:vAlign w:val="top"/>
          </w:tcPr>
          <w:p w14:paraId="3298AD81">
            <w:r>
              <w:rPr>
                <w:sz w:val="24"/>
                <w:szCs w:val="24"/>
              </w:rPr>
              <w:t>Орташа</w:t>
            </w:r>
          </w:p>
        </w:tc>
      </w:tr>
      <w:tr w14:paraId="3298A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83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D84">
            <w:r>
              <w:t>Ойыншықтарға, кітаптарға,ыдыстарға ұқыпты қарайды.</w:t>
            </w:r>
          </w:p>
        </w:tc>
        <w:tc>
          <w:tcPr>
            <w:tcW w:w="3685" w:type="dxa"/>
          </w:tcPr>
          <w:p w14:paraId="3298AD85"/>
        </w:tc>
        <w:tc>
          <w:tcPr>
            <w:tcW w:w="3544" w:type="dxa"/>
          </w:tcPr>
          <w:p w14:paraId="3298AD86"/>
        </w:tc>
        <w:tc>
          <w:tcPr>
            <w:tcW w:w="2552" w:type="dxa"/>
            <w:vAlign w:val="top"/>
          </w:tcPr>
          <w:p w14:paraId="3298AD87">
            <w:r>
              <w:rPr>
                <w:sz w:val="24"/>
                <w:szCs w:val="24"/>
              </w:rPr>
              <w:t>Орташа</w:t>
            </w:r>
          </w:p>
        </w:tc>
      </w:tr>
    </w:tbl>
    <w:p w14:paraId="4CB8736E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D8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D9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27075EFE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55E684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1D24981">
      <w:pPr>
        <w:tabs>
          <w:tab w:val="left" w:pos="3755"/>
        </w:tabs>
        <w:spacing w:before="22" w:line="237" w:lineRule="auto"/>
        <w:ind w:right="1262"/>
        <w:rPr>
          <w:rFonts w:hint="default"/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kk-KZ"/>
        </w:rPr>
        <w:t>Вачнер</w:t>
      </w:r>
      <w:r>
        <w:rPr>
          <w:rFonts w:hint="default"/>
          <w:b/>
          <w:sz w:val="24"/>
          <w:szCs w:val="24"/>
          <w:lang w:val="kk-KZ"/>
        </w:rPr>
        <w:t xml:space="preserve"> Таир</w:t>
      </w:r>
    </w:p>
    <w:p w14:paraId="7B5A7CB4">
      <w:pPr>
        <w:tabs>
          <w:tab w:val="left" w:pos="3755"/>
        </w:tabs>
        <w:spacing w:before="22" w:line="237" w:lineRule="auto"/>
        <w:ind w:right="1262"/>
        <w:rPr>
          <w:rFonts w:hint="default"/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rFonts w:hint="default"/>
          <w:b/>
          <w:sz w:val="24"/>
          <w:szCs w:val="24"/>
          <w:lang w:val="kk-KZ"/>
        </w:rPr>
        <w:t xml:space="preserve"> 16.12.2018ж</w:t>
      </w:r>
      <w:r>
        <w:rPr>
          <w:b/>
          <w:sz w:val="24"/>
          <w:szCs w:val="24"/>
        </w:rPr>
        <w:tab/>
      </w:r>
      <w:r>
        <w:rPr>
          <w:rFonts w:hint="default"/>
          <w:b/>
          <w:sz w:val="24"/>
          <w:szCs w:val="24"/>
          <w:lang w:val="kk-KZ"/>
        </w:rPr>
        <w:t xml:space="preserve"> </w:t>
      </w:r>
      <w:bookmarkStart w:id="0" w:name="_GoBack"/>
      <w:bookmarkEnd w:id="0"/>
    </w:p>
    <w:p w14:paraId="596EF0FD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D94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98AD95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D96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D97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3298AD98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D99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D9B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D9C">
            <w: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3298AD9D">
            <w: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3298AD9E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2552" w:type="dxa"/>
          </w:tcPr>
          <w:p w14:paraId="3298AD9F">
            <w:r>
              <w:rPr>
                <w:sz w:val="24"/>
                <w:szCs w:val="24"/>
              </w:rPr>
              <w:t>Орташа</w:t>
            </w:r>
          </w:p>
        </w:tc>
      </w:tr>
      <w:tr w14:paraId="3298AD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694" w:type="dxa"/>
          </w:tcPr>
          <w:p w14:paraId="3298ADA1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DA2">
            <w: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298ADA3">
            <w:r>
              <w:t>шығарма мазмұнын қайталап айтуда сюжет желісінің реттілігін сақтайды:</w:t>
            </w:r>
          </w:p>
        </w:tc>
        <w:tc>
          <w:tcPr>
            <w:tcW w:w="3544" w:type="dxa"/>
          </w:tcPr>
          <w:p w14:paraId="3298ADA4">
            <w:r>
              <w:t>шығарма мазмұнын қайталап айтуда сюжет желісінің реттілігін сақтайды:</w:t>
            </w:r>
          </w:p>
        </w:tc>
        <w:tc>
          <w:tcPr>
            <w:tcW w:w="2552" w:type="dxa"/>
          </w:tcPr>
          <w:p w14:paraId="3298ADA5">
            <w:r>
              <w:rPr>
                <w:sz w:val="24"/>
                <w:szCs w:val="24"/>
              </w:rPr>
              <w:t>Орташа</w:t>
            </w:r>
          </w:p>
        </w:tc>
      </w:tr>
      <w:tr w14:paraId="3298A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2694" w:type="dxa"/>
          </w:tcPr>
          <w:p w14:paraId="3298ADA7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DA8">
            <w: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3298ADA9">
            <w:r>
              <w:t>ішінара бағыт бойынша қозғалады,орындарына үй жануарларын ретімен қойып шығады.</w:t>
            </w:r>
          </w:p>
        </w:tc>
        <w:tc>
          <w:tcPr>
            <w:tcW w:w="3544" w:type="dxa"/>
          </w:tcPr>
          <w:p w14:paraId="3298ADAA">
            <w:r>
              <w:t>ішінара бағыт бойынша қозғалады,орындарына үй жануарларын ретімен қойып шығады.</w:t>
            </w:r>
          </w:p>
        </w:tc>
        <w:tc>
          <w:tcPr>
            <w:tcW w:w="2552" w:type="dxa"/>
          </w:tcPr>
          <w:p w14:paraId="3298ADAB">
            <w:r>
              <w:rPr>
                <w:sz w:val="24"/>
                <w:szCs w:val="24"/>
              </w:rPr>
              <w:t>Орташа</w:t>
            </w:r>
          </w:p>
        </w:tc>
      </w:tr>
      <w:tr w14:paraId="3298AD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AD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DAE">
            <w:r>
              <w:t>Заттар менжануарлардын пішінін бейнелейді.</w:t>
            </w:r>
          </w:p>
        </w:tc>
        <w:tc>
          <w:tcPr>
            <w:tcW w:w="3685" w:type="dxa"/>
          </w:tcPr>
          <w:p w14:paraId="3298ADAF">
            <w:r>
              <w:t>сурет салуда әртүрлі түстерді қолданады, көп түске назар аударады.Түстерді ажырата біледі.</w:t>
            </w:r>
          </w:p>
        </w:tc>
        <w:tc>
          <w:tcPr>
            <w:tcW w:w="3544" w:type="dxa"/>
          </w:tcPr>
          <w:p w14:paraId="3298ADB0">
            <w:r>
              <w:t>сурет салуда әртүрлі түстерді қолданады, көп түске назар аударады.Түстерді ажырата біледі.</w:t>
            </w:r>
          </w:p>
        </w:tc>
        <w:tc>
          <w:tcPr>
            <w:tcW w:w="2552" w:type="dxa"/>
          </w:tcPr>
          <w:p w14:paraId="3298ADB1">
            <w:r>
              <w:rPr>
                <w:sz w:val="24"/>
                <w:szCs w:val="24"/>
              </w:rPr>
              <w:t>Орташа</w:t>
            </w:r>
          </w:p>
        </w:tc>
      </w:tr>
      <w:tr w14:paraId="3298A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B3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DB4">
            <w: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3298ADB5">
            <w: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3544" w:type="dxa"/>
          </w:tcPr>
          <w:p w14:paraId="3298ADB6">
            <w:r>
              <w:t>отбасының ересек мүшелерінің еңбегі туралы біледі,қандай мамандықта жұмыс жасайтыннын айта алады.</w:t>
            </w:r>
          </w:p>
        </w:tc>
        <w:tc>
          <w:tcPr>
            <w:tcW w:w="2552" w:type="dxa"/>
          </w:tcPr>
          <w:p w14:paraId="3298ADB7">
            <w:r>
              <w:rPr>
                <w:sz w:val="24"/>
                <w:szCs w:val="24"/>
              </w:rPr>
              <w:t>Орташа</w:t>
            </w:r>
          </w:p>
        </w:tc>
      </w:tr>
    </w:tbl>
    <w:p w14:paraId="3298ADB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DB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DC0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8BDE50F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5AA233A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1BA544E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Асқар Айару</w:t>
      </w:r>
    </w:p>
    <w:p w14:paraId="2E51D9B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  <w:lang w:val="ru-RU"/>
        </w:rPr>
        <w:t>18.06.2018</w:t>
      </w:r>
      <w:r>
        <w:rPr>
          <w:b/>
          <w:sz w:val="24"/>
          <w:szCs w:val="24"/>
        </w:rPr>
        <w:tab/>
      </w:r>
    </w:p>
    <w:p w14:paraId="151B16DB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3298A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3298ADC3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298ADC4">
            <w:pPr>
              <w:pStyle w:val="8"/>
              <w:spacing w:line="25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298ADC5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3298ADC6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- сәуір</w:t>
            </w:r>
          </w:p>
        </w:tc>
        <w:tc>
          <w:tcPr>
            <w:tcW w:w="3544" w:type="dxa"/>
          </w:tcPr>
          <w:p w14:paraId="3298ADC7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298ADC8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298A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3298ADCA">
            <w:pPr>
              <w:pStyle w:val="8"/>
              <w:spacing w:line="270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3298ADCB">
            <w: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3298ADCC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3298ADCD"/>
        </w:tc>
        <w:tc>
          <w:tcPr>
            <w:tcW w:w="2552" w:type="dxa"/>
          </w:tcPr>
          <w:p w14:paraId="3298ADCE">
            <w:r>
              <w:rPr>
                <w:sz w:val="24"/>
                <w:szCs w:val="24"/>
              </w:rPr>
              <w:t>Орташа</w:t>
            </w:r>
          </w:p>
        </w:tc>
      </w:tr>
      <w:tr w14:paraId="3298A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D0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3298ADD1">
            <w: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3298ADD2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298ADD3"/>
        </w:tc>
        <w:tc>
          <w:tcPr>
            <w:tcW w:w="2552" w:type="dxa"/>
          </w:tcPr>
          <w:p w14:paraId="3298ADD4">
            <w:r>
              <w:rPr>
                <w:sz w:val="24"/>
                <w:szCs w:val="24"/>
              </w:rPr>
              <w:t>Орташа</w:t>
            </w:r>
          </w:p>
        </w:tc>
      </w:tr>
      <w:tr w14:paraId="3298A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2694" w:type="dxa"/>
          </w:tcPr>
          <w:p w14:paraId="3298ADD6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3298ADD7">
            <w:r>
              <w:t>Өзінін құрылыстарымен ойнайды.</w:t>
            </w:r>
          </w:p>
        </w:tc>
        <w:tc>
          <w:tcPr>
            <w:tcW w:w="3685" w:type="dxa"/>
          </w:tcPr>
          <w:p w14:paraId="3298ADD8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3298ADD9"/>
        </w:tc>
        <w:tc>
          <w:tcPr>
            <w:tcW w:w="2552" w:type="dxa"/>
          </w:tcPr>
          <w:p w14:paraId="3298ADDA">
            <w:r>
              <w:rPr>
                <w:sz w:val="24"/>
                <w:szCs w:val="24"/>
              </w:rPr>
              <w:t>Орташа</w:t>
            </w:r>
          </w:p>
        </w:tc>
      </w:tr>
      <w:tr w14:paraId="3298A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DC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3298ADDD">
            <w:r>
              <w:t>Заттарды топтастыра алады.</w:t>
            </w:r>
          </w:p>
        </w:tc>
        <w:tc>
          <w:tcPr>
            <w:tcW w:w="3685" w:type="dxa"/>
          </w:tcPr>
          <w:p w14:paraId="3298ADDE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298ADDF"/>
        </w:tc>
        <w:tc>
          <w:tcPr>
            <w:tcW w:w="2552" w:type="dxa"/>
          </w:tcPr>
          <w:p w14:paraId="3298ADE0">
            <w:r>
              <w:rPr>
                <w:sz w:val="24"/>
                <w:szCs w:val="24"/>
              </w:rPr>
              <w:t>Орташа</w:t>
            </w:r>
          </w:p>
        </w:tc>
      </w:tr>
      <w:tr w14:paraId="3298A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3298ADE2">
            <w:pPr>
              <w:pStyle w:val="8"/>
              <w:spacing w:line="275" w:lineRule="exact"/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3298ADE3">
            <w: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3298ADE4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3298ADE5"/>
        </w:tc>
        <w:tc>
          <w:tcPr>
            <w:tcW w:w="2552" w:type="dxa"/>
          </w:tcPr>
          <w:p w14:paraId="3298ADE6">
            <w:r>
              <w:rPr>
                <w:sz w:val="24"/>
                <w:szCs w:val="24"/>
              </w:rPr>
              <w:t>Орташа</w:t>
            </w:r>
          </w:p>
        </w:tc>
      </w:tr>
    </w:tbl>
    <w:p w14:paraId="3298ADE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3298ADE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2FB142F8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6461A8B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11931508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529A9A7D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Нартай Саид </w:t>
      </w:r>
    </w:p>
    <w:p w14:paraId="10258B4C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Баланың туған күні,айы,жылы: </w:t>
      </w:r>
      <w:r>
        <w:rPr>
          <w:sz w:val="24"/>
          <w:szCs w:val="24"/>
          <w:u w:val="single"/>
        </w:rPr>
        <w:t>27.10.2018</w:t>
      </w:r>
      <w:r>
        <w:rPr>
          <w:b/>
          <w:sz w:val="24"/>
          <w:szCs w:val="24"/>
        </w:rPr>
        <w:tab/>
      </w:r>
    </w:p>
    <w:p w14:paraId="0B5DACF1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89B4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3C05439">
            <w:pPr>
              <w:pStyle w:val="8"/>
              <w:spacing w:line="259" w:lineRule="exact"/>
              <w:rPr>
                <w:b/>
                <w:sz w:val="24"/>
                <w:szCs w:val="24"/>
                <w:lang w:val="ru-RU"/>
              </w:rPr>
            </w:pPr>
          </w:p>
          <w:p w14:paraId="246BCACD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564FE7DF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27F4834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7801C5D5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770F7F80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3B1A7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68E24069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4ACDFE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жаттығулары мен сауықтыру шараларына қызығушылық танытады.</w:t>
            </w:r>
          </w:p>
        </w:tc>
        <w:tc>
          <w:tcPr>
            <w:tcW w:w="3685" w:type="dxa"/>
          </w:tcPr>
          <w:p w14:paraId="5B98D107">
            <w:r>
              <w:t>түрлі тапсырмаларды орындай отырып, шапшаң және баяу қарқынмен, жетекшіні ауыстырып жүгіреді</w:t>
            </w:r>
          </w:p>
        </w:tc>
        <w:tc>
          <w:tcPr>
            <w:tcW w:w="3544" w:type="dxa"/>
          </w:tcPr>
          <w:p w14:paraId="1097E73E"/>
        </w:tc>
        <w:tc>
          <w:tcPr>
            <w:tcW w:w="2552" w:type="dxa"/>
            <w:vAlign w:val="top"/>
          </w:tcPr>
          <w:p w14:paraId="2E8EE601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498E4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020DF240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6C13407D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Өзіне ұнайтын бірнеше шығармаларды айта алады.</w:t>
            </w:r>
          </w:p>
        </w:tc>
        <w:tc>
          <w:tcPr>
            <w:tcW w:w="3685" w:type="dxa"/>
          </w:tcPr>
          <w:p w14:paraId="399DE0F1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78CB4CBF"/>
        </w:tc>
        <w:tc>
          <w:tcPr>
            <w:tcW w:w="2552" w:type="dxa"/>
            <w:vAlign w:val="top"/>
          </w:tcPr>
          <w:p w14:paraId="2A4C3B5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7531F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5" w:hRule="atLeast"/>
        </w:trPr>
        <w:tc>
          <w:tcPr>
            <w:tcW w:w="2694" w:type="dxa"/>
          </w:tcPr>
          <w:p w14:paraId="718393C2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5FC86CF0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Жасалған әрекеттердін көмегімен түрлі мәселелерді шешудін әдістерін табады.</w:t>
            </w:r>
          </w:p>
        </w:tc>
        <w:tc>
          <w:tcPr>
            <w:tcW w:w="3685" w:type="dxa"/>
          </w:tcPr>
          <w:p w14:paraId="27082FF2">
            <w:r>
              <w:t>бірнеше затты өсу және кему ретімен орналастырып, салыстырады:</w:t>
            </w:r>
          </w:p>
        </w:tc>
        <w:tc>
          <w:tcPr>
            <w:tcW w:w="3544" w:type="dxa"/>
          </w:tcPr>
          <w:p w14:paraId="00241AF4"/>
        </w:tc>
        <w:tc>
          <w:tcPr>
            <w:tcW w:w="2552" w:type="dxa"/>
            <w:vAlign w:val="top"/>
          </w:tcPr>
          <w:p w14:paraId="042AB36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50756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184CDABD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5770501D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 мен жануарлардын пішінін бейнелейді.</w:t>
            </w:r>
          </w:p>
        </w:tc>
        <w:tc>
          <w:tcPr>
            <w:tcW w:w="3685" w:type="dxa"/>
          </w:tcPr>
          <w:p w14:paraId="0ABE3F02">
            <w:r>
              <w:t>қазақ халқының және басқа халықтардың өнер туындыларына қызығушылық танытады:</w:t>
            </w:r>
          </w:p>
        </w:tc>
        <w:tc>
          <w:tcPr>
            <w:tcW w:w="3544" w:type="dxa"/>
          </w:tcPr>
          <w:p w14:paraId="3F83D45E"/>
        </w:tc>
        <w:tc>
          <w:tcPr>
            <w:tcW w:w="2552" w:type="dxa"/>
            <w:vAlign w:val="top"/>
          </w:tcPr>
          <w:p w14:paraId="3F76E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18EAC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44174378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4B842517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Отбасынын ересек мүшелерінін еңбегі туралы  біледі.</w:t>
            </w:r>
          </w:p>
        </w:tc>
        <w:tc>
          <w:tcPr>
            <w:tcW w:w="3685" w:type="dxa"/>
          </w:tcPr>
          <w:p w14:paraId="278FBCAC">
            <w:r>
              <w:t>жақын туыстарын біледі, олардың есімдерін атайды, отбасындағы сүйікті адамдары, отбасылық мерекелер, салт-дәстүрлер туралы әңгімелейді:</w:t>
            </w:r>
          </w:p>
        </w:tc>
        <w:tc>
          <w:tcPr>
            <w:tcW w:w="3544" w:type="dxa"/>
          </w:tcPr>
          <w:p w14:paraId="5045D9BE"/>
        </w:tc>
        <w:tc>
          <w:tcPr>
            <w:tcW w:w="2552" w:type="dxa"/>
            <w:vAlign w:val="top"/>
          </w:tcPr>
          <w:p w14:paraId="22BF1DE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</w:tbl>
    <w:p w14:paraId="2891334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445D209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43B7CB3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sz w:val="24"/>
          <w:szCs w:val="24"/>
        </w:rPr>
      </w:pPr>
    </w:p>
    <w:p w14:paraId="553A5C5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23</w:t>
      </w:r>
      <w:r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 xml:space="preserve"> оқу жылына арналған </w:t>
      </w:r>
      <w:r>
        <w:rPr>
          <w:b/>
          <w:sz w:val="24"/>
          <w:szCs w:val="24"/>
          <w:lang w:val="ru-RU"/>
        </w:rPr>
        <w:t>баланың</w:t>
      </w:r>
      <w:r>
        <w:rPr>
          <w:b/>
          <w:sz w:val="24"/>
          <w:szCs w:val="24"/>
        </w:rPr>
        <w:t xml:space="preserve"> жеке даму картасы</w:t>
      </w:r>
    </w:p>
    <w:p w14:paraId="3AF60B24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Білім беру ұйымы: «</w:t>
      </w:r>
      <w:r>
        <w:rPr>
          <w:bCs/>
          <w:sz w:val="24"/>
          <w:szCs w:val="24"/>
          <w:u w:val="single"/>
          <w:lang w:val="en-US"/>
        </w:rPr>
        <w:t>BAQYTTY</w:t>
      </w:r>
      <w:r>
        <w:rPr>
          <w:bCs/>
          <w:sz w:val="24"/>
          <w:szCs w:val="24"/>
          <w:u w:val="single"/>
          <w:lang w:val="ru-RU"/>
        </w:rPr>
        <w:t xml:space="preserve"> </w:t>
      </w:r>
      <w:r>
        <w:rPr>
          <w:bCs/>
          <w:sz w:val="24"/>
          <w:szCs w:val="24"/>
          <w:u w:val="single"/>
          <w:lang w:val="en-US"/>
        </w:rPr>
        <w:t>BALA</w:t>
      </w:r>
      <w:r>
        <w:rPr>
          <w:bCs/>
          <w:sz w:val="24"/>
          <w:szCs w:val="24"/>
          <w:u w:val="single"/>
        </w:rPr>
        <w:t>» балабақша</w:t>
      </w:r>
      <w:r>
        <w:rPr>
          <w:bCs/>
          <w:sz w:val="24"/>
          <w:szCs w:val="24"/>
          <w:u w:val="single"/>
          <w:lang w:val="ru-RU"/>
        </w:rPr>
        <w:t>сы</w:t>
      </w:r>
    </w:p>
    <w:p w14:paraId="0C163621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</w:t>
      </w:r>
      <w:r>
        <w:rPr>
          <w:b/>
          <w:sz w:val="24"/>
          <w:szCs w:val="24"/>
          <w:lang w:val="ru-RU"/>
        </w:rPr>
        <w:t>аны</w:t>
      </w:r>
      <w:r>
        <w:rPr>
          <w:b/>
          <w:sz w:val="24"/>
          <w:szCs w:val="24"/>
        </w:rPr>
        <w:t>ң Т.А.Ә.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Абдулина Шадия </w:t>
      </w:r>
      <w:r>
        <w:rPr>
          <w:b/>
          <w:sz w:val="24"/>
          <w:szCs w:val="24"/>
        </w:rPr>
        <w:t xml:space="preserve"> </w:t>
      </w:r>
    </w:p>
    <w:p w14:paraId="4B273F7E">
      <w:pPr>
        <w:tabs>
          <w:tab w:val="left" w:pos="3755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>Баланың туған күні,айы,жылы:</w:t>
      </w:r>
      <w:r>
        <w:rPr>
          <w:sz w:val="24"/>
          <w:szCs w:val="24"/>
          <w:u w:val="single"/>
        </w:rPr>
        <w:t>18.03.2018</w:t>
      </w:r>
      <w:r>
        <w:rPr>
          <w:b/>
          <w:sz w:val="24"/>
          <w:szCs w:val="24"/>
        </w:rPr>
        <w:tab/>
      </w:r>
    </w:p>
    <w:p w14:paraId="3BBBA4C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Топ:  </w:t>
      </w:r>
      <w:r>
        <w:rPr>
          <w:bCs/>
          <w:sz w:val="24"/>
          <w:szCs w:val="24"/>
          <w:u w:val="single"/>
        </w:rPr>
        <w:t>«Балдырған» мектепалды тобы</w:t>
      </w:r>
    </w:p>
    <w:tbl>
      <w:tblPr>
        <w:tblStyle w:val="9"/>
        <w:tblW w:w="1630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827"/>
        <w:gridCol w:w="3685"/>
        <w:gridCol w:w="3544"/>
        <w:gridCol w:w="2552"/>
      </w:tblGrid>
      <w:tr w14:paraId="2B64A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2694" w:type="dxa"/>
          </w:tcPr>
          <w:p w14:paraId="28AC741B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</w:p>
          <w:p w14:paraId="7AEEEA2D">
            <w:pPr>
              <w:pStyle w:val="8"/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827" w:type="dxa"/>
          </w:tcPr>
          <w:p w14:paraId="3A9AAD4B">
            <w:pPr>
              <w:pStyle w:val="8"/>
              <w:spacing w:line="259" w:lineRule="auto"/>
              <w:ind w:right="4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5" w:type="dxa"/>
          </w:tcPr>
          <w:p w14:paraId="5AF6F448">
            <w:pPr>
              <w:pStyle w:val="8"/>
              <w:spacing w:line="259" w:lineRule="auto"/>
              <w:ind w:left="225" w:right="4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Аралық бақылау нәтижелері бойынша дамыту, түзету ісшаралары (ақпан – сәуір</w:t>
            </w:r>
          </w:p>
        </w:tc>
        <w:tc>
          <w:tcPr>
            <w:tcW w:w="3544" w:type="dxa"/>
          </w:tcPr>
          <w:p w14:paraId="4F06466C">
            <w:pPr>
              <w:pStyle w:val="8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552" w:type="dxa"/>
          </w:tcPr>
          <w:p w14:paraId="3EC87606">
            <w:pPr>
              <w:pStyle w:val="8"/>
              <w:spacing w:line="270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14:paraId="56C55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694" w:type="dxa"/>
          </w:tcPr>
          <w:p w14:paraId="4F764752">
            <w:pPr>
              <w:pStyle w:val="8"/>
              <w:spacing w:line="270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Физикалық қасиеттері</w:t>
            </w:r>
          </w:p>
        </w:tc>
        <w:tc>
          <w:tcPr>
            <w:tcW w:w="3827" w:type="dxa"/>
          </w:tcPr>
          <w:p w14:paraId="079B0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Педагогтың көрсетуімен ертенгілік жаттығуларды орындайды.</w:t>
            </w:r>
          </w:p>
        </w:tc>
        <w:tc>
          <w:tcPr>
            <w:tcW w:w="3685" w:type="dxa"/>
          </w:tcPr>
          <w:p w14:paraId="60FA630B">
            <w:r>
              <w:t>ішінара шаңғыны киіп шешеді, бірінің артынан бірі жүреді</w:t>
            </w:r>
          </w:p>
        </w:tc>
        <w:tc>
          <w:tcPr>
            <w:tcW w:w="3544" w:type="dxa"/>
          </w:tcPr>
          <w:p w14:paraId="00B67CE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73E296F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58F7A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6C1C29BE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827" w:type="dxa"/>
          </w:tcPr>
          <w:p w14:paraId="0F7A3E62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 желісін ретімен мазмұндайды және орындайды.</w:t>
            </w:r>
          </w:p>
        </w:tc>
        <w:tc>
          <w:tcPr>
            <w:tcW w:w="3685" w:type="dxa"/>
          </w:tcPr>
          <w:p w14:paraId="5FB7FFDB">
            <w:r>
              <w:t>өзін қоршаған ортадан тыс заттар мен құбылыстардың атауларын біледі:</w:t>
            </w:r>
          </w:p>
        </w:tc>
        <w:tc>
          <w:tcPr>
            <w:tcW w:w="3544" w:type="dxa"/>
          </w:tcPr>
          <w:p w14:paraId="30DF4EA0">
            <w:pPr>
              <w:pStyle w:val="8"/>
              <w:spacing w:line="276" w:lineRule="auto"/>
              <w:ind w:right="201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01D81058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6F829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694" w:type="dxa"/>
          </w:tcPr>
          <w:p w14:paraId="2FC06434">
            <w:pPr>
              <w:pStyle w:val="8"/>
              <w:spacing w:line="27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827" w:type="dxa"/>
          </w:tcPr>
          <w:p w14:paraId="02D0F716">
            <w:pPr>
              <w:pStyle w:val="8"/>
              <w:spacing w:line="27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Өзінін құрылыстарымен ойнайды.</w:t>
            </w:r>
          </w:p>
        </w:tc>
        <w:tc>
          <w:tcPr>
            <w:tcW w:w="3685" w:type="dxa"/>
          </w:tcPr>
          <w:p w14:paraId="25A3B274">
            <w:r>
              <w:t>геометриялық фигураларды көру және сипап сезу арқылы зерттейді:</w:t>
            </w:r>
          </w:p>
        </w:tc>
        <w:tc>
          <w:tcPr>
            <w:tcW w:w="3544" w:type="dxa"/>
          </w:tcPr>
          <w:p w14:paraId="1401CD1C">
            <w:pPr>
              <w:pStyle w:val="8"/>
              <w:spacing w:line="278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242661CC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6BCAB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7F3CCA9D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</w:tcPr>
          <w:p w14:paraId="5A35ED6F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Заттарды топтастыра алады.</w:t>
            </w:r>
          </w:p>
        </w:tc>
        <w:tc>
          <w:tcPr>
            <w:tcW w:w="3685" w:type="dxa"/>
          </w:tcPr>
          <w:p w14:paraId="61E293AA">
            <w:r>
              <w:t>қазақ оюларының элементтерін салады, оларды қағаз бетінде дұрыс орналастырады:</w:t>
            </w:r>
          </w:p>
        </w:tc>
        <w:tc>
          <w:tcPr>
            <w:tcW w:w="3544" w:type="dxa"/>
          </w:tcPr>
          <w:p w14:paraId="4C47C084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77B1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  <w:tr w14:paraId="5E14F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4" w:type="dxa"/>
          </w:tcPr>
          <w:p w14:paraId="5A03289B">
            <w:pPr>
              <w:pStyle w:val="8"/>
              <w:spacing w:line="275" w:lineRule="exact"/>
              <w:ind w:lef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Әлеуметтік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эмоционалды дағдыларды қалыптастыру</w:t>
            </w:r>
          </w:p>
        </w:tc>
        <w:tc>
          <w:tcPr>
            <w:tcW w:w="3827" w:type="dxa"/>
          </w:tcPr>
          <w:p w14:paraId="4639AAD5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Материалды ескере отырып, заттар мен нысандарды тани алады.</w:t>
            </w:r>
          </w:p>
        </w:tc>
        <w:tc>
          <w:tcPr>
            <w:tcW w:w="3685" w:type="dxa"/>
          </w:tcPr>
          <w:p w14:paraId="2D5B9621">
            <w:r>
              <w:t>бала өзінің «Мен» бейнесін көрсетеді, ойын ашық айтады, өзінің пікірін білдіреді, өзімен санасқанды, өзін құрметтегенді ұнатады.</w:t>
            </w:r>
          </w:p>
        </w:tc>
        <w:tc>
          <w:tcPr>
            <w:tcW w:w="3544" w:type="dxa"/>
          </w:tcPr>
          <w:p w14:paraId="2D9B4748">
            <w:pPr>
              <w:pStyle w:val="8"/>
              <w:tabs>
                <w:tab w:val="left" w:pos="1621"/>
                <w:tab w:val="left" w:pos="3053"/>
              </w:tabs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14:paraId="390A6016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Орташа</w:t>
            </w:r>
          </w:p>
        </w:tc>
      </w:tr>
    </w:tbl>
    <w:p w14:paraId="189BFE4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79F3463A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04DA1B75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3E5BF8B3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6960B069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p w14:paraId="19979A52">
      <w:pPr>
        <w:tabs>
          <w:tab w:val="left" w:pos="7463"/>
          <w:tab w:val="left" w:pos="9144"/>
          <w:tab w:val="left" w:pos="10303"/>
          <w:tab w:val="left" w:pos="14717"/>
        </w:tabs>
        <w:spacing w:before="22" w:line="237" w:lineRule="auto"/>
        <w:ind w:right="1262"/>
        <w:rPr>
          <w:b/>
          <w:sz w:val="24"/>
          <w:szCs w:val="24"/>
        </w:rPr>
      </w:pPr>
    </w:p>
    <w:sectPr>
      <w:footerReference r:id="rId5" w:type="default"/>
      <w:pgSz w:w="16838" w:h="11906" w:orient="landscape"/>
      <w:pgMar w:top="582" w:right="1134" w:bottom="142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82563109"/>
      <w:docPartObj>
        <w:docPartGallery w:val="AutoText"/>
      </w:docPartObj>
    </w:sdtPr>
    <w:sdtContent>
      <w:p w14:paraId="4BA2377E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C8F365F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B2B97"/>
    <w:rsid w:val="0000324E"/>
    <w:rsid w:val="00011499"/>
    <w:rsid w:val="00011CCD"/>
    <w:rsid w:val="000241F3"/>
    <w:rsid w:val="00032DE3"/>
    <w:rsid w:val="00042815"/>
    <w:rsid w:val="000538F3"/>
    <w:rsid w:val="000615FA"/>
    <w:rsid w:val="00063794"/>
    <w:rsid w:val="000724A3"/>
    <w:rsid w:val="00073F75"/>
    <w:rsid w:val="000B0497"/>
    <w:rsid w:val="000B202E"/>
    <w:rsid w:val="000D0538"/>
    <w:rsid w:val="000E386B"/>
    <w:rsid w:val="00105BAC"/>
    <w:rsid w:val="00105EF1"/>
    <w:rsid w:val="00106D3C"/>
    <w:rsid w:val="001363D9"/>
    <w:rsid w:val="00147C41"/>
    <w:rsid w:val="00171FDC"/>
    <w:rsid w:val="00172747"/>
    <w:rsid w:val="00191E0D"/>
    <w:rsid w:val="001A00C8"/>
    <w:rsid w:val="001A1C5D"/>
    <w:rsid w:val="001B343B"/>
    <w:rsid w:val="001D529C"/>
    <w:rsid w:val="00204ABF"/>
    <w:rsid w:val="00204FD5"/>
    <w:rsid w:val="00205424"/>
    <w:rsid w:val="00205852"/>
    <w:rsid w:val="002117A6"/>
    <w:rsid w:val="00240CD6"/>
    <w:rsid w:val="002807D2"/>
    <w:rsid w:val="00285823"/>
    <w:rsid w:val="002940BD"/>
    <w:rsid w:val="002A1CB6"/>
    <w:rsid w:val="002C11A7"/>
    <w:rsid w:val="002D65A2"/>
    <w:rsid w:val="002E60BD"/>
    <w:rsid w:val="003005BE"/>
    <w:rsid w:val="003233A6"/>
    <w:rsid w:val="00360E7F"/>
    <w:rsid w:val="0036333B"/>
    <w:rsid w:val="003740D9"/>
    <w:rsid w:val="00391FED"/>
    <w:rsid w:val="003B1B2A"/>
    <w:rsid w:val="003C3E05"/>
    <w:rsid w:val="003C4A48"/>
    <w:rsid w:val="003D0160"/>
    <w:rsid w:val="003E49A0"/>
    <w:rsid w:val="003E5617"/>
    <w:rsid w:val="003F4986"/>
    <w:rsid w:val="00424B2B"/>
    <w:rsid w:val="0044567F"/>
    <w:rsid w:val="00462490"/>
    <w:rsid w:val="004A6B55"/>
    <w:rsid w:val="004A7B90"/>
    <w:rsid w:val="004C3770"/>
    <w:rsid w:val="004D0C59"/>
    <w:rsid w:val="004D147B"/>
    <w:rsid w:val="004D3EAB"/>
    <w:rsid w:val="004D402D"/>
    <w:rsid w:val="004E4E2F"/>
    <w:rsid w:val="005210FC"/>
    <w:rsid w:val="00526D21"/>
    <w:rsid w:val="005514DC"/>
    <w:rsid w:val="00561952"/>
    <w:rsid w:val="00572721"/>
    <w:rsid w:val="00584500"/>
    <w:rsid w:val="005849D6"/>
    <w:rsid w:val="00593FC9"/>
    <w:rsid w:val="005E18D8"/>
    <w:rsid w:val="005F2813"/>
    <w:rsid w:val="005F36FB"/>
    <w:rsid w:val="006128F2"/>
    <w:rsid w:val="00643A1C"/>
    <w:rsid w:val="00647D3A"/>
    <w:rsid w:val="00693041"/>
    <w:rsid w:val="006C01A6"/>
    <w:rsid w:val="006C2ECF"/>
    <w:rsid w:val="006E4989"/>
    <w:rsid w:val="00701EEA"/>
    <w:rsid w:val="00704890"/>
    <w:rsid w:val="00712660"/>
    <w:rsid w:val="00734E69"/>
    <w:rsid w:val="00741579"/>
    <w:rsid w:val="00767CC1"/>
    <w:rsid w:val="0078720C"/>
    <w:rsid w:val="00795DCD"/>
    <w:rsid w:val="007A4F3F"/>
    <w:rsid w:val="00891CAF"/>
    <w:rsid w:val="008A032B"/>
    <w:rsid w:val="008B2B97"/>
    <w:rsid w:val="008F51A0"/>
    <w:rsid w:val="008F679C"/>
    <w:rsid w:val="0091372B"/>
    <w:rsid w:val="0091487F"/>
    <w:rsid w:val="00920F86"/>
    <w:rsid w:val="00955CDB"/>
    <w:rsid w:val="00976E12"/>
    <w:rsid w:val="00982981"/>
    <w:rsid w:val="00985D83"/>
    <w:rsid w:val="00991F42"/>
    <w:rsid w:val="009B47EE"/>
    <w:rsid w:val="009D27A6"/>
    <w:rsid w:val="00A01692"/>
    <w:rsid w:val="00A1157B"/>
    <w:rsid w:val="00A14A00"/>
    <w:rsid w:val="00A24298"/>
    <w:rsid w:val="00A47040"/>
    <w:rsid w:val="00A64F4C"/>
    <w:rsid w:val="00A661F0"/>
    <w:rsid w:val="00A6772A"/>
    <w:rsid w:val="00A75441"/>
    <w:rsid w:val="00A9389A"/>
    <w:rsid w:val="00AE43E0"/>
    <w:rsid w:val="00AE4A8B"/>
    <w:rsid w:val="00AF7B4A"/>
    <w:rsid w:val="00B03BD7"/>
    <w:rsid w:val="00B51B30"/>
    <w:rsid w:val="00B6052D"/>
    <w:rsid w:val="00B62C94"/>
    <w:rsid w:val="00B637B3"/>
    <w:rsid w:val="00BC201B"/>
    <w:rsid w:val="00BC46E2"/>
    <w:rsid w:val="00BC7C1F"/>
    <w:rsid w:val="00BD1450"/>
    <w:rsid w:val="00BD6377"/>
    <w:rsid w:val="00BF15AA"/>
    <w:rsid w:val="00BF2F81"/>
    <w:rsid w:val="00BF6384"/>
    <w:rsid w:val="00C1494B"/>
    <w:rsid w:val="00C4052D"/>
    <w:rsid w:val="00C5171B"/>
    <w:rsid w:val="00C51997"/>
    <w:rsid w:val="00C568DB"/>
    <w:rsid w:val="00C622C2"/>
    <w:rsid w:val="00C84840"/>
    <w:rsid w:val="00C91CBF"/>
    <w:rsid w:val="00C923DE"/>
    <w:rsid w:val="00CA07E0"/>
    <w:rsid w:val="00CE6265"/>
    <w:rsid w:val="00CF15FA"/>
    <w:rsid w:val="00D247E8"/>
    <w:rsid w:val="00D26608"/>
    <w:rsid w:val="00D52113"/>
    <w:rsid w:val="00D64BD9"/>
    <w:rsid w:val="00DA2712"/>
    <w:rsid w:val="00DA4501"/>
    <w:rsid w:val="00DA7528"/>
    <w:rsid w:val="00DB3D31"/>
    <w:rsid w:val="00DB4BDA"/>
    <w:rsid w:val="00DB6B01"/>
    <w:rsid w:val="00DD32CB"/>
    <w:rsid w:val="00DF278B"/>
    <w:rsid w:val="00E11319"/>
    <w:rsid w:val="00E217CE"/>
    <w:rsid w:val="00E36657"/>
    <w:rsid w:val="00E43462"/>
    <w:rsid w:val="00E6534F"/>
    <w:rsid w:val="00E67869"/>
    <w:rsid w:val="00E90232"/>
    <w:rsid w:val="00E92F8B"/>
    <w:rsid w:val="00EA2883"/>
    <w:rsid w:val="00EE46A1"/>
    <w:rsid w:val="00EE4926"/>
    <w:rsid w:val="00EF3A83"/>
    <w:rsid w:val="00EF6B99"/>
    <w:rsid w:val="00EF72A7"/>
    <w:rsid w:val="00F01622"/>
    <w:rsid w:val="00F258EB"/>
    <w:rsid w:val="00F40579"/>
    <w:rsid w:val="00F52068"/>
    <w:rsid w:val="00F52323"/>
    <w:rsid w:val="00F80616"/>
    <w:rsid w:val="00F95A6C"/>
    <w:rsid w:val="00FA3223"/>
    <w:rsid w:val="00FA3395"/>
    <w:rsid w:val="00FA657F"/>
    <w:rsid w:val="00FB4325"/>
    <w:rsid w:val="00FB43B6"/>
    <w:rsid w:val="00FB6673"/>
    <w:rsid w:val="00FD12BB"/>
    <w:rsid w:val="00FE3EDD"/>
    <w:rsid w:val="6BCE2B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link w:val="12"/>
    <w:qFormat/>
    <w:uiPriority w:val="1"/>
    <w:rPr>
      <w:sz w:val="28"/>
      <w:szCs w:val="28"/>
      <w:lang w:val="en-US" w:bidi="en-US"/>
    </w:rPr>
  </w:style>
  <w:style w:type="paragraph" w:styleId="6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qFormat/>
    <w:uiPriority w:val="1"/>
  </w:style>
  <w:style w:type="table" w:customStyle="1" w:styleId="9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12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  <w:lang w:val="en-US" w:bidi="en-US"/>
    </w:rPr>
  </w:style>
  <w:style w:type="character" w:customStyle="1" w:styleId="13">
    <w:name w:val="Верхний колонтитул Знак"/>
    <w:basedOn w:val="2"/>
    <w:link w:val="4"/>
    <w:uiPriority w:val="99"/>
    <w:rPr>
      <w:rFonts w:ascii="Times New Roman" w:hAnsi="Times New Roman" w:eastAsia="Times New Roman" w:cs="Times New Roman"/>
      <w:lang w:val="kk-KZ"/>
    </w:rPr>
  </w:style>
  <w:style w:type="character" w:customStyle="1" w:styleId="14">
    <w:name w:val="Нижний колонтитул Знак"/>
    <w:basedOn w:val="2"/>
    <w:link w:val="6"/>
    <w:uiPriority w:val="99"/>
    <w:rPr>
      <w:rFonts w:ascii="Times New Roman" w:hAnsi="Times New Roman" w:eastAsia="Times New Roman" w:cs="Times New Roman"/>
      <w:lang w:val="kk-K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8E84E-F98A-420E-A172-1A7CD46A0E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27</Pages>
  <Words>4723</Words>
  <Characters>35005</Characters>
  <Lines>286</Lines>
  <Paragraphs>80</Paragraphs>
  <TotalTime>18</TotalTime>
  <ScaleCrop>false</ScaleCrop>
  <LinksUpToDate>false</LinksUpToDate>
  <CharactersWithSpaces>39242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2023-05-16T18:14:00Z</dcterms:created>
  <dc:creator>123</dc:creator>
  <cp:lastModifiedBy>User</cp:lastModifiedBy>
  <cp:lastPrinted>2023-12-02T09:42:00Z</cp:lastPrinted>
  <dcterms:modified xsi:type="dcterms:W3CDTF">2026-06-25T07:13:53Z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eyJoZGlkIjoiMjAyMDM2YWQ3N2E1NmZkYTcwZDFlM2U5MDgwMGQ4Y2QifQ==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20E1DA147BC44015AA41A44E6477EC59_12</vt:lpwstr>
  </property>
</Properties>
</file>